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76" w:rsidRPr="00385076" w:rsidRDefault="00385076" w:rsidP="00385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76" w:rsidRPr="00385076" w:rsidRDefault="00385076" w:rsidP="00385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85076" w:rsidRPr="00385076" w:rsidRDefault="00385076" w:rsidP="00385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85076" w:rsidRPr="00385076" w:rsidRDefault="00385076" w:rsidP="003850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076" w:rsidRPr="00385076" w:rsidRDefault="00385076" w:rsidP="0038507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07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385076" w:rsidRPr="00385076" w:rsidRDefault="00385076" w:rsidP="003850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076" w:rsidRPr="00385076" w:rsidRDefault="00385076" w:rsidP="003850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0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85076" w:rsidRPr="00385076" w:rsidRDefault="00385076" w:rsidP="003850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076" w:rsidRPr="00385076" w:rsidRDefault="00385076" w:rsidP="003850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076" w:rsidRPr="00385076" w:rsidRDefault="00385076" w:rsidP="003850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0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42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</w:t>
      </w:r>
      <w:r w:rsidR="002428FD" w:rsidRPr="002428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11.08.2021</w:t>
      </w:r>
      <w:r w:rsidR="002428FD" w:rsidRPr="002428F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Start"/>
      <w:r w:rsidR="002428FD" w:rsidRPr="002428F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42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proofErr w:type="gramEnd"/>
      <w:r w:rsidR="002428F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F940F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ПОС.03-</w:t>
      </w:r>
      <w:r w:rsidR="002428FD" w:rsidRPr="002428F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1553/21</w:t>
      </w:r>
      <w:r w:rsidR="002428F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385076" w:rsidRPr="00385076" w:rsidRDefault="00385076" w:rsidP="003850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0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385076" w:rsidRPr="00385076" w:rsidRDefault="00385076" w:rsidP="00385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076" w:rsidRDefault="00385076" w:rsidP="00D75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142D4" w:rsidRPr="00E737D6" w:rsidRDefault="00F142D4" w:rsidP="00D75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 утверждении </w:t>
      </w:r>
      <w:bookmarkStart w:id="0" w:name="_GoBack"/>
      <w:bookmarkEnd w:id="0"/>
      <w:r w:rsidRPr="00E737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Административного регламента</w:t>
      </w:r>
      <w:r w:rsidRPr="00E737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  <w:r w:rsidRPr="00E737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ab/>
      </w:r>
    </w:p>
    <w:p w:rsidR="00F142D4" w:rsidRPr="00E737D6" w:rsidRDefault="00F142D4" w:rsidP="00D75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предоставления муниципальной услуги</w:t>
      </w:r>
    </w:p>
    <w:p w:rsidR="00F142D4" w:rsidRPr="00E737D6" w:rsidRDefault="00F142D4" w:rsidP="00D75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«Выдача разрешения на производство</w:t>
      </w:r>
    </w:p>
    <w:p w:rsidR="00F142D4" w:rsidRPr="00E737D6" w:rsidRDefault="00F142D4" w:rsidP="00D75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земляных работ»</w:t>
      </w:r>
    </w:p>
    <w:p w:rsidR="00F142D4" w:rsidRPr="00E737D6" w:rsidRDefault="00F142D4" w:rsidP="00901E2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42D4" w:rsidRPr="00E737D6" w:rsidRDefault="00F142D4" w:rsidP="00901E2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42D4" w:rsidRPr="00E737D6" w:rsidRDefault="00F142D4" w:rsidP="00901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</w:p>
    <w:p w:rsidR="00F142D4" w:rsidRPr="00E737D6" w:rsidRDefault="00F142D4" w:rsidP="00901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42D4" w:rsidRPr="00EF07FB" w:rsidRDefault="00F142D4" w:rsidP="00901E2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F07FB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города Переславля-Залесского постановляет:</w:t>
      </w:r>
    </w:p>
    <w:p w:rsidR="00F142D4" w:rsidRPr="00E737D6" w:rsidRDefault="00F142D4" w:rsidP="00901E2B">
      <w:pPr>
        <w:suppressAutoHyphens/>
        <w:autoSpaceDE w:val="0"/>
        <w:spacing w:after="0" w:line="240" w:lineRule="auto"/>
        <w:ind w:right="8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</w:p>
    <w:p w:rsidR="006E3F29" w:rsidRPr="00E737D6" w:rsidRDefault="00F142D4" w:rsidP="006E3F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1. Утвердить Административный регламент предоставления муниципальной услуги «Выдача разрешения на производство земля</w:t>
      </w:r>
      <w:r w:rsidR="006E3F2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ных работ» согласно приложению.</w:t>
      </w:r>
    </w:p>
    <w:p w:rsidR="00F142D4" w:rsidRPr="00E737D6" w:rsidRDefault="00F142D4" w:rsidP="006E3F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2. Признать утратившими силу постановления Администрации г</w:t>
      </w:r>
      <w:r w:rsidR="00A3231A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орода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Переславля-Залесского:</w:t>
      </w:r>
    </w:p>
    <w:p w:rsidR="00F142D4" w:rsidRPr="00E737D6" w:rsidRDefault="00F142D4" w:rsidP="00901E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 10.09.2018 № ПОС.03-1327/18 «Об утверждении Административного регламента предоставления муниципальной услуги «Выдача разрешения на производство земляных работ»;</w:t>
      </w:r>
    </w:p>
    <w:p w:rsidR="00F142D4" w:rsidRPr="00E737D6" w:rsidRDefault="00F142D4" w:rsidP="00901E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 29.11.2018 № ПОС.03-2015/18 «О внесении изменений в постановление Администрации г</w:t>
      </w:r>
      <w:r w:rsidR="00A3231A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орода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 от 10.09.2018 № ПОС.03-1327/18 «Об утверждении Административного регламента предоставления муниципальной услуги «Выдача разрешения на производство земляных работ».</w:t>
      </w:r>
    </w:p>
    <w:p w:rsidR="00F142D4" w:rsidRPr="00E737D6" w:rsidRDefault="00F142D4" w:rsidP="00901E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F142D4" w:rsidRPr="00E737D6" w:rsidRDefault="00F142D4" w:rsidP="00901E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4. Настоящее постановление вступает в силу после его официального опубликования.</w:t>
      </w:r>
    </w:p>
    <w:p w:rsidR="00CB12C4" w:rsidRDefault="00F142D4" w:rsidP="003850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5. Контроль за исполнением постановления возложить</w:t>
      </w:r>
      <w:r w:rsidR="00CB12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исполняющего</w:t>
      </w:r>
      <w:r w:rsidR="00CB12C4" w:rsidRPr="00CB12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обязанности</w:t>
      </w:r>
      <w:r w:rsidR="00CB12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B12C4" w:rsidRPr="00CB12C4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первого заместителя Главы Администрации гор</w:t>
      </w:r>
      <w:r w:rsidR="003850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ода Переславля-Залесского </w:t>
      </w:r>
      <w:proofErr w:type="spellStart"/>
      <w:r w:rsidR="00385076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CB12C4" w:rsidRPr="00CB12C4">
        <w:rPr>
          <w:rFonts w:ascii="Times New Roman" w:eastAsia="Times New Roman" w:hAnsi="Times New Roman" w:cs="Times New Roman"/>
          <w:sz w:val="26"/>
          <w:szCs w:val="26"/>
          <w:lang w:eastAsia="ar-SA"/>
        </w:rPr>
        <w:t>алалаев</w:t>
      </w:r>
      <w:r w:rsidR="00CB12C4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proofErr w:type="spellEnd"/>
      <w:r w:rsidR="003850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В.А</w:t>
      </w:r>
      <w:r w:rsidR="00CB12C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3850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385076" w:rsidRDefault="00385076" w:rsidP="00CB1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42D4" w:rsidRPr="00E737D6" w:rsidRDefault="000C02E4" w:rsidP="00CB1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города Переславля-Залесского</w:t>
      </w:r>
      <w:r w:rsidR="002C658A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  <w:r w:rsidR="0038507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2C658A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И.Е. </w:t>
      </w:r>
      <w:proofErr w:type="spell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Строкинова</w:t>
      </w:r>
      <w:proofErr w:type="spellEnd"/>
    </w:p>
    <w:p w:rsidR="00385076" w:rsidRDefault="00385076" w:rsidP="0038507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УТВЕРЖДЕН</w:t>
      </w:r>
    </w:p>
    <w:p w:rsidR="00F142D4" w:rsidRPr="00E737D6" w:rsidRDefault="00385076" w:rsidP="0038507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F142D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="00F142D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</w:p>
    <w:p w:rsidR="00F142D4" w:rsidRPr="00E737D6" w:rsidRDefault="00F142D4" w:rsidP="00385076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A3231A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орода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 Переславля-Залесского</w:t>
      </w:r>
    </w:p>
    <w:p w:rsidR="00784E31" w:rsidRPr="00E737D6" w:rsidRDefault="00E32406" w:rsidP="007F48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</w:t>
      </w:r>
      <w:r w:rsidR="00B40E96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F142D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 № ____________</w:t>
      </w:r>
    </w:p>
    <w:p w:rsidR="00E32406" w:rsidRPr="00E737D6" w:rsidRDefault="00E32406" w:rsidP="007F484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32406" w:rsidRPr="00E737D6" w:rsidRDefault="00E32406" w:rsidP="007F484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Административный регламент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 xml:space="preserve">предоставления муниципальной услуги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«Выдача разрешения на производство земляных работ»</w:t>
      </w:r>
    </w:p>
    <w:p w:rsidR="007F4841" w:rsidRPr="00E737D6" w:rsidRDefault="007F4841" w:rsidP="007F48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2406" w:rsidRPr="00E737D6" w:rsidRDefault="00E32406" w:rsidP="007F4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F4841" w:rsidRPr="00E737D6" w:rsidRDefault="007F4841" w:rsidP="007F48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32406" w:rsidRPr="00E737D6" w:rsidRDefault="00E32406" w:rsidP="007F4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1.1.</w:t>
      </w:r>
      <w:r w:rsidRPr="00E737D6">
        <w:rPr>
          <w:rFonts w:ascii="Times New Roman" w:hAnsi="Times New Roman" w:cs="Times New Roman"/>
          <w:sz w:val="26"/>
          <w:szCs w:val="26"/>
        </w:rPr>
        <w:tab/>
        <w:t xml:space="preserve">Административный регламент предоставления муниципальной услуги </w:t>
      </w:r>
      <w:r w:rsidR="000611CB" w:rsidRPr="00E737D6">
        <w:rPr>
          <w:rFonts w:ascii="Times New Roman" w:hAnsi="Times New Roman" w:cs="Times New Roman"/>
          <w:sz w:val="26"/>
          <w:szCs w:val="26"/>
        </w:rPr>
        <w:t>«Выдача</w:t>
      </w:r>
      <w:r w:rsidRPr="00E737D6">
        <w:rPr>
          <w:rFonts w:ascii="Times New Roman" w:hAnsi="Times New Roman" w:cs="Times New Roman"/>
          <w:sz w:val="26"/>
          <w:szCs w:val="26"/>
        </w:rPr>
        <w:t xml:space="preserve"> разрешения на производство земляных работ</w:t>
      </w:r>
      <w:r w:rsidR="000611CB" w:rsidRPr="00E737D6">
        <w:rPr>
          <w:rFonts w:ascii="Times New Roman" w:hAnsi="Times New Roman" w:cs="Times New Roman"/>
          <w:sz w:val="26"/>
          <w:szCs w:val="26"/>
        </w:rPr>
        <w:t>»</w:t>
      </w:r>
      <w:r w:rsidRPr="00E737D6">
        <w:rPr>
          <w:rFonts w:ascii="Times New Roman" w:hAnsi="Times New Roman" w:cs="Times New Roman"/>
          <w:sz w:val="26"/>
          <w:szCs w:val="26"/>
        </w:rPr>
        <w:t xml:space="preserve"> (далее – Регламент) разработан в целях оптимизации административных процедур, повышения качества и доступности предоставления муниципальной услуги, устанавливает порядок и стандарт предоставления муниципальной услуги по выдаче разрешения на производство земляных работ (далее – муниципальная услуга). Регламент определяет сроки предоставления муниципальной услуги, а </w:t>
      </w:r>
      <w:r w:rsidR="00035BA8" w:rsidRPr="00E737D6">
        <w:rPr>
          <w:rFonts w:ascii="Times New Roman" w:hAnsi="Times New Roman" w:cs="Times New Roman"/>
          <w:sz w:val="26"/>
          <w:szCs w:val="26"/>
        </w:rPr>
        <w:t>также</w:t>
      </w:r>
      <w:r w:rsidRPr="00E737D6">
        <w:rPr>
          <w:rFonts w:ascii="Times New Roman" w:hAnsi="Times New Roman" w:cs="Times New Roman"/>
          <w:sz w:val="26"/>
          <w:szCs w:val="26"/>
        </w:rPr>
        <w:t xml:space="preserve"> состав, последовательность действий, сроки их выполнения, требования к порядку их выполнения, порядок и формы контроля за предоставлением муниципальной услуги. Регламент также определяет особенности предоставления услуги через многофункциональный центр предоставления государственных и муниципальных услуг.</w:t>
      </w:r>
    </w:p>
    <w:p w:rsidR="00E32406" w:rsidRPr="00E737D6" w:rsidRDefault="00E32406" w:rsidP="00901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Действие регламента распространяется на общественные отношения возникающие в связи с предоставлением муниципальной услуги в случае осуществления работ, связанных с прокладкой, ремонтом, содержанием инженерных коммуникаций, установкой и эксплуатацией, демонтажем рекламных и информационных конструкций, объектов (средств) наружного освещения и другими видами работ, за исключением случаев производства земляных работ, осуществляемых в соответствии с разрешением на строительство, а также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правах, на территории </w:t>
      </w:r>
      <w:r w:rsidR="006D00A8" w:rsidRPr="00E737D6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Переславл</w:t>
      </w:r>
      <w:r w:rsidR="006D00A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</w:t>
      </w:r>
      <w:r w:rsidR="006D00A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сский</w:t>
      </w:r>
      <w:r w:rsidR="008B70F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03D50" w:rsidRPr="00E737D6" w:rsidRDefault="00D8518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103D50" w:rsidRPr="00E737D6">
        <w:rPr>
          <w:rFonts w:ascii="Times New Roman" w:hAnsi="Times New Roman" w:cs="Times New Roman"/>
          <w:sz w:val="26"/>
          <w:szCs w:val="26"/>
        </w:rPr>
        <w:t>1.2.</w:t>
      </w:r>
      <w:r w:rsidR="00103D50" w:rsidRPr="00E737D6">
        <w:rPr>
          <w:rFonts w:ascii="Times New Roman" w:hAnsi="Times New Roman" w:cs="Times New Roman"/>
          <w:sz w:val="26"/>
          <w:szCs w:val="26"/>
        </w:rPr>
        <w:tab/>
        <w:t xml:space="preserve"> При предоставлении муниципальной услуги заявителями являются физические и юридические лица, а также индивидуальные </w:t>
      </w:r>
      <w:r w:rsidR="002A1EEA" w:rsidRPr="00E737D6">
        <w:rPr>
          <w:rFonts w:ascii="Times New Roman" w:hAnsi="Times New Roman" w:cs="Times New Roman"/>
          <w:sz w:val="26"/>
          <w:szCs w:val="26"/>
        </w:rPr>
        <w:t>предприниматели, являющееся</w:t>
      </w:r>
      <w:r w:rsidR="00103D50" w:rsidRPr="00E737D6">
        <w:rPr>
          <w:rFonts w:ascii="Times New Roman" w:hAnsi="Times New Roman" w:cs="Times New Roman"/>
          <w:sz w:val="26"/>
          <w:szCs w:val="26"/>
        </w:rPr>
        <w:t xml:space="preserve"> заказчиками и обеспечивающие производство земляных работ </w:t>
      </w:r>
      <w:r w:rsidR="002A1EEA" w:rsidRPr="00E737D6">
        <w:rPr>
          <w:rFonts w:ascii="Times New Roman" w:hAnsi="Times New Roman" w:cs="Times New Roman"/>
          <w:sz w:val="26"/>
          <w:szCs w:val="26"/>
        </w:rPr>
        <w:t>на территории</w:t>
      </w:r>
      <w:r w:rsidR="00103D50" w:rsidRPr="00E737D6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</w:t>
      </w:r>
      <w:r w:rsidR="00F52D8A" w:rsidRPr="00E737D6">
        <w:rPr>
          <w:rFonts w:ascii="Times New Roman" w:hAnsi="Times New Roman" w:cs="Times New Roman"/>
          <w:sz w:val="26"/>
          <w:szCs w:val="26"/>
        </w:rPr>
        <w:t>ь</w:t>
      </w:r>
      <w:r w:rsidR="00103D50" w:rsidRPr="00E737D6">
        <w:rPr>
          <w:rFonts w:ascii="Times New Roman" w:hAnsi="Times New Roman" w:cs="Times New Roman"/>
          <w:sz w:val="26"/>
          <w:szCs w:val="26"/>
        </w:rPr>
        <w:t>-Залесск</w:t>
      </w:r>
      <w:r w:rsidR="00F52D8A" w:rsidRPr="00E737D6">
        <w:rPr>
          <w:rFonts w:ascii="Times New Roman" w:hAnsi="Times New Roman" w:cs="Times New Roman"/>
          <w:sz w:val="26"/>
          <w:szCs w:val="26"/>
        </w:rPr>
        <w:t>ий</w:t>
      </w:r>
      <w:r w:rsidR="00273AC9" w:rsidRPr="00E737D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103D50" w:rsidRPr="00E737D6">
        <w:rPr>
          <w:rFonts w:ascii="Times New Roman" w:hAnsi="Times New Roman" w:cs="Times New Roman"/>
          <w:sz w:val="26"/>
          <w:szCs w:val="26"/>
        </w:rPr>
        <w:t xml:space="preserve"> (далее – заявитель, заказчик). 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C8013C" w:rsidRPr="00E737D6" w:rsidRDefault="00C8013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1.3. Информирование о порядке предоставления муниципальной услуги.</w:t>
      </w:r>
    </w:p>
    <w:p w:rsidR="00C8013C" w:rsidRPr="00E737D6" w:rsidRDefault="00C8013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1.3.1. Отдел капитального строительства управления городского хозяйства Администрации г</w:t>
      </w:r>
      <w:r w:rsidR="005571AB" w:rsidRPr="00E737D6">
        <w:rPr>
          <w:rFonts w:ascii="Times New Roman" w:hAnsi="Times New Roman" w:cs="Times New Roman"/>
          <w:sz w:val="26"/>
          <w:szCs w:val="26"/>
        </w:rPr>
        <w:t>орода</w:t>
      </w:r>
      <w:r w:rsidRPr="00E737D6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C72DF4" w:rsidRPr="00E737D6">
        <w:rPr>
          <w:rFonts w:ascii="Times New Roman" w:hAnsi="Times New Roman" w:cs="Times New Roman"/>
          <w:sz w:val="26"/>
          <w:szCs w:val="26"/>
        </w:rPr>
        <w:t xml:space="preserve"> (далее по тексту – ОКС)</w:t>
      </w:r>
      <w:r w:rsidR="00F11653" w:rsidRPr="00E737D6">
        <w:rPr>
          <w:rFonts w:ascii="Times New Roman" w:hAnsi="Times New Roman" w:cs="Times New Roman"/>
          <w:sz w:val="26"/>
          <w:szCs w:val="26"/>
        </w:rPr>
        <w:t>.</w:t>
      </w:r>
    </w:p>
    <w:p w:rsidR="00F11653" w:rsidRPr="00E737D6" w:rsidRDefault="00F11653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         Место нахождения: Ярославская область, </w:t>
      </w:r>
      <w:proofErr w:type="spellStart"/>
      <w:r w:rsidRPr="00E737D6">
        <w:rPr>
          <w:rFonts w:ascii="Times New Roman" w:hAnsi="Times New Roman" w:cs="Times New Roman"/>
          <w:sz w:val="26"/>
          <w:szCs w:val="26"/>
        </w:rPr>
        <w:t>г.Переславль</w:t>
      </w:r>
      <w:proofErr w:type="spellEnd"/>
      <w:r w:rsidR="004746F3" w:rsidRPr="00E737D6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="004746F3" w:rsidRPr="00E737D6">
        <w:rPr>
          <w:rFonts w:ascii="Times New Roman" w:hAnsi="Times New Roman" w:cs="Times New Roman"/>
          <w:sz w:val="26"/>
          <w:szCs w:val="26"/>
        </w:rPr>
        <w:t xml:space="preserve">Залесский, </w:t>
      </w:r>
      <w:r w:rsidR="00385076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8507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6F3" w:rsidRPr="00E737D6">
        <w:rPr>
          <w:rFonts w:ascii="Times New Roman" w:hAnsi="Times New Roman" w:cs="Times New Roman"/>
          <w:sz w:val="26"/>
          <w:szCs w:val="26"/>
        </w:rPr>
        <w:t xml:space="preserve">ул. Советская, д. 5, </w:t>
      </w:r>
      <w:proofErr w:type="spellStart"/>
      <w:r w:rsidR="004746F3" w:rsidRPr="00E737D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746F3" w:rsidRPr="00E737D6">
        <w:rPr>
          <w:rFonts w:ascii="Times New Roman" w:hAnsi="Times New Roman" w:cs="Times New Roman"/>
          <w:sz w:val="26"/>
          <w:szCs w:val="26"/>
        </w:rPr>
        <w:t>. 12.</w:t>
      </w:r>
    </w:p>
    <w:p w:rsidR="00F11653" w:rsidRPr="00E737D6" w:rsidRDefault="00F11653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         График работы: понедельник-четверг с 08.00 до 17.00</w:t>
      </w:r>
    </w:p>
    <w:p w:rsidR="00F11653" w:rsidRPr="00E737D6" w:rsidRDefault="00F11653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                                     пятница с 08.00 до 15.45</w:t>
      </w:r>
    </w:p>
    <w:p w:rsidR="00F11653" w:rsidRPr="00E737D6" w:rsidRDefault="00F11653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                                     суббота, воскресенье – выходные дни</w:t>
      </w:r>
    </w:p>
    <w:p w:rsidR="00F11653" w:rsidRPr="00E737D6" w:rsidRDefault="00F11653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                                     перерыв на обед: с 12.00 до 12.45       </w:t>
      </w:r>
    </w:p>
    <w:p w:rsidR="00F11653" w:rsidRPr="00E737D6" w:rsidRDefault="00F11653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ab/>
        <w:t>Прием по вопросам предоставления муниципальной услуги ведется по месту нахождения ОКС</w:t>
      </w:r>
      <w:r w:rsidR="00756119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по следующему графику: </w:t>
      </w:r>
      <w:r w:rsidR="004204A6" w:rsidRPr="00E737D6">
        <w:rPr>
          <w:rFonts w:ascii="Times New Roman" w:hAnsi="Times New Roman" w:cs="Times New Roman"/>
          <w:sz w:val="26"/>
          <w:szCs w:val="26"/>
        </w:rPr>
        <w:t>среда с 08</w:t>
      </w:r>
      <w:r w:rsidR="00756119" w:rsidRPr="00E737D6">
        <w:rPr>
          <w:rFonts w:ascii="Times New Roman" w:hAnsi="Times New Roman" w:cs="Times New Roman"/>
          <w:sz w:val="26"/>
          <w:szCs w:val="26"/>
        </w:rPr>
        <w:t>.30 до 12.00</w:t>
      </w:r>
      <w:r w:rsidRPr="00E737D6">
        <w:rPr>
          <w:rFonts w:ascii="Times New Roman" w:hAnsi="Times New Roman" w:cs="Times New Roman"/>
          <w:sz w:val="26"/>
          <w:szCs w:val="26"/>
        </w:rPr>
        <w:t>.</w:t>
      </w:r>
    </w:p>
    <w:p w:rsidR="00F11653" w:rsidRPr="00E737D6" w:rsidRDefault="00F11653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Справочные телефоны: </w:t>
      </w:r>
      <w:r w:rsidR="00756119" w:rsidRPr="00E737D6">
        <w:rPr>
          <w:rFonts w:ascii="Times New Roman" w:hAnsi="Times New Roman" w:cs="Times New Roman"/>
          <w:sz w:val="26"/>
          <w:szCs w:val="26"/>
        </w:rPr>
        <w:t>8</w:t>
      </w:r>
      <w:r w:rsidR="00EE0A9A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="00756119" w:rsidRPr="00E737D6">
        <w:rPr>
          <w:rFonts w:ascii="Times New Roman" w:hAnsi="Times New Roman" w:cs="Times New Roman"/>
          <w:sz w:val="26"/>
          <w:szCs w:val="26"/>
        </w:rPr>
        <w:t>(48535) 3-04-72.</w:t>
      </w:r>
    </w:p>
    <w:p w:rsidR="002A1EEA" w:rsidRPr="00E737D6" w:rsidRDefault="00F11653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756119" w:rsidRPr="00E737D6">
        <w:rPr>
          <w:rFonts w:ascii="Times New Roman" w:hAnsi="Times New Roman" w:cs="Times New Roman"/>
          <w:sz w:val="26"/>
          <w:szCs w:val="26"/>
        </w:rPr>
        <w:t>a.holodkova@admpereslavl.ru</w:t>
      </w:r>
      <w:r w:rsidRPr="00E737D6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F11653" w:rsidRPr="00E737D6" w:rsidRDefault="002A1EEA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  <w:r w:rsidR="00F11653" w:rsidRPr="00E737D6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E0A9A" w:rsidRPr="00E737D6" w:rsidRDefault="00EE0A9A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EE0A9A" w:rsidRPr="00E737D6" w:rsidRDefault="00EE0A9A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2A1EEA" w:rsidRPr="00E737D6">
        <w:rPr>
          <w:rFonts w:ascii="Times New Roman" w:hAnsi="Times New Roman" w:cs="Times New Roman"/>
          <w:sz w:val="26"/>
          <w:szCs w:val="26"/>
        </w:rPr>
        <w:t>Местонахождение: Ярославская</w:t>
      </w:r>
      <w:r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="002A1EEA" w:rsidRPr="00E737D6">
        <w:rPr>
          <w:rFonts w:ascii="Times New Roman" w:hAnsi="Times New Roman" w:cs="Times New Roman"/>
          <w:sz w:val="26"/>
          <w:szCs w:val="26"/>
        </w:rPr>
        <w:t>область, г.</w:t>
      </w:r>
      <w:r w:rsidRPr="00E737D6">
        <w:rPr>
          <w:rFonts w:ascii="Times New Roman" w:hAnsi="Times New Roman" w:cs="Times New Roman"/>
          <w:sz w:val="26"/>
          <w:szCs w:val="26"/>
        </w:rPr>
        <w:t xml:space="preserve"> Переславль-Залесский, ул. Проездная, д. 2-Б.</w:t>
      </w:r>
    </w:p>
    <w:p w:rsidR="00EE0A9A" w:rsidRPr="00E737D6" w:rsidRDefault="00EE0A9A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EE0A9A" w:rsidRPr="00E737D6" w:rsidRDefault="004F34B6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EE0A9A" w:rsidRPr="00E737D6">
        <w:rPr>
          <w:rFonts w:ascii="Times New Roman" w:hAnsi="Times New Roman" w:cs="Times New Roman"/>
          <w:sz w:val="26"/>
          <w:szCs w:val="26"/>
        </w:rPr>
        <w:t>понедельник, среда, четверг, пятница, суббота с 08:00 до 18:00</w:t>
      </w:r>
    </w:p>
    <w:p w:rsidR="00EE0A9A" w:rsidRPr="00E737D6" w:rsidRDefault="004F34B6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EE0A9A" w:rsidRPr="00E737D6">
        <w:rPr>
          <w:rFonts w:ascii="Times New Roman" w:hAnsi="Times New Roman" w:cs="Times New Roman"/>
          <w:sz w:val="26"/>
          <w:szCs w:val="26"/>
        </w:rPr>
        <w:t>вторник с 10:00 до 20:00</w:t>
      </w:r>
    </w:p>
    <w:p w:rsidR="00EE0A9A" w:rsidRPr="00E737D6" w:rsidRDefault="004F34B6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EE0A9A" w:rsidRPr="00E737D6">
        <w:rPr>
          <w:rFonts w:ascii="Times New Roman" w:hAnsi="Times New Roman" w:cs="Times New Roman"/>
          <w:sz w:val="26"/>
          <w:szCs w:val="26"/>
        </w:rPr>
        <w:t>воскресенье – выходной день</w:t>
      </w:r>
    </w:p>
    <w:p w:rsidR="00EE0A9A" w:rsidRPr="00E737D6" w:rsidRDefault="004F34B6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EE0A9A" w:rsidRPr="00E737D6">
        <w:rPr>
          <w:rFonts w:ascii="Times New Roman" w:hAnsi="Times New Roman" w:cs="Times New Roman"/>
          <w:sz w:val="26"/>
          <w:szCs w:val="26"/>
        </w:rPr>
        <w:t>Справочные телефоны: (8 48535) 6-23-44</w:t>
      </w:r>
    </w:p>
    <w:p w:rsidR="00EE0A9A" w:rsidRPr="00E737D6" w:rsidRDefault="004F34B6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EE0A9A" w:rsidRPr="00E737D6">
        <w:rPr>
          <w:rFonts w:ascii="Times New Roman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</w:p>
    <w:p w:rsidR="00EE0A9A" w:rsidRPr="00E737D6" w:rsidRDefault="004F34B6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EE0A9A" w:rsidRPr="00E737D6">
        <w:rPr>
          <w:rFonts w:ascii="Times New Roman" w:hAnsi="Times New Roman" w:cs="Times New Roman"/>
          <w:sz w:val="26"/>
          <w:szCs w:val="26"/>
        </w:rPr>
        <w:t>Адрес электронной почты МФЦ: mfc@mfc76.ru</w:t>
      </w:r>
    </w:p>
    <w:p w:rsidR="00EE0A9A" w:rsidRPr="00E737D6" w:rsidRDefault="004F34B6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</w:r>
      <w:r w:rsidR="00EE0A9A" w:rsidRPr="00E737D6">
        <w:rPr>
          <w:rFonts w:ascii="Times New Roman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DF67BB" w:rsidRPr="00E737D6" w:rsidRDefault="00DF67BB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1.4. Информация о предоставлении муниципальной услуги, формы и образцы документов, в том числе бланк заявления (далее – заявление), доступный для копирования и заполнения, в том числе в электронной форме, размещаются:</w:t>
      </w:r>
    </w:p>
    <w:p w:rsidR="00DF67BB" w:rsidRPr="00E737D6" w:rsidRDefault="00DF67BB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- на официальном сайте органов местного самоуправления города Переславля-Залесского (</w:t>
      </w:r>
      <w:hyperlink r:id="rId8" w:history="1">
        <w:r w:rsidRPr="00E737D6">
          <w:rPr>
            <w:rStyle w:val="a4"/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E737D6">
        <w:rPr>
          <w:rFonts w:ascii="Times New Roman" w:hAnsi="Times New Roman" w:cs="Times New Roman"/>
          <w:sz w:val="26"/>
          <w:szCs w:val="26"/>
        </w:rPr>
        <w:t>);</w:t>
      </w:r>
    </w:p>
    <w:p w:rsidR="00DF67BB" w:rsidRPr="00E737D6" w:rsidRDefault="00DF67BB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- на информационном стенде в помещении Администрации города Переславля-Залесского (далее</w:t>
      </w:r>
      <w:r w:rsidR="00CB4B30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>- Администрация города);</w:t>
      </w:r>
    </w:p>
    <w:p w:rsidR="00DF67BB" w:rsidRPr="00E737D6" w:rsidRDefault="00DF67BB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портал); </w:t>
      </w:r>
    </w:p>
    <w:p w:rsidR="00DF67BB" w:rsidRPr="00E737D6" w:rsidRDefault="007C35E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F67BB" w:rsidRPr="00E737D6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Pr="00E737D6">
        <w:rPr>
          <w:rFonts w:ascii="Times New Roman" w:hAnsi="Times New Roman" w:cs="Times New Roman"/>
          <w:sz w:val="26"/>
          <w:szCs w:val="26"/>
        </w:rPr>
        <w:t>МФЦ</w:t>
      </w:r>
      <w:r w:rsidR="00DF67BB" w:rsidRPr="00E737D6">
        <w:rPr>
          <w:rFonts w:ascii="Times New Roman" w:hAnsi="Times New Roman" w:cs="Times New Roman"/>
          <w:sz w:val="26"/>
          <w:szCs w:val="26"/>
        </w:rPr>
        <w:t>;</w:t>
      </w:r>
    </w:p>
    <w:p w:rsidR="00DF67BB" w:rsidRPr="00E737D6" w:rsidRDefault="007C35E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F67BB" w:rsidRPr="00E737D6">
        <w:rPr>
          <w:rFonts w:ascii="Times New Roman" w:hAnsi="Times New Roman" w:cs="Times New Roman"/>
          <w:sz w:val="26"/>
          <w:szCs w:val="26"/>
        </w:rPr>
        <w:t xml:space="preserve">в </w:t>
      </w:r>
      <w:r w:rsidRPr="00E737D6">
        <w:rPr>
          <w:rFonts w:ascii="Times New Roman" w:hAnsi="Times New Roman" w:cs="Times New Roman"/>
          <w:sz w:val="26"/>
          <w:szCs w:val="26"/>
        </w:rPr>
        <w:t>МФЦ</w:t>
      </w:r>
      <w:r w:rsidR="00DF67BB" w:rsidRPr="00E737D6">
        <w:rPr>
          <w:rFonts w:ascii="Times New Roman" w:hAnsi="Times New Roman" w:cs="Times New Roman"/>
          <w:sz w:val="26"/>
          <w:szCs w:val="26"/>
        </w:rPr>
        <w:t>.</w:t>
      </w:r>
    </w:p>
    <w:p w:rsidR="00554D6E" w:rsidRPr="00E737D6" w:rsidRDefault="00554D6E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554D6E" w:rsidRPr="00E737D6" w:rsidRDefault="00554D6E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- в устной форме при личном обращении в ОКС или в МФЦ;</w:t>
      </w:r>
    </w:p>
    <w:p w:rsidR="00554D6E" w:rsidRPr="00E737D6" w:rsidRDefault="00554D6E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- посредством телефонной связи 8 (48535) 3-04-72;</w:t>
      </w:r>
    </w:p>
    <w:p w:rsidR="00554D6E" w:rsidRPr="00E737D6" w:rsidRDefault="003C482B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54D6E" w:rsidRPr="00E737D6">
        <w:rPr>
          <w:rFonts w:ascii="Times New Roman" w:hAnsi="Times New Roman" w:cs="Times New Roman"/>
          <w:sz w:val="26"/>
          <w:szCs w:val="26"/>
        </w:rPr>
        <w:t>с использованием электронной почты:</w:t>
      </w:r>
      <w:r w:rsidRPr="00E737D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E737D6">
          <w:rPr>
            <w:rStyle w:val="a4"/>
            <w:rFonts w:ascii="Times New Roman" w:hAnsi="Times New Roman" w:cs="Times New Roman"/>
            <w:sz w:val="26"/>
            <w:szCs w:val="26"/>
          </w:rPr>
          <w:t>a.holodkova@admpereslavl.ru</w:t>
        </w:r>
      </w:hyperlink>
      <w:r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="00554D6E" w:rsidRPr="00E737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D6E" w:rsidRPr="00E737D6" w:rsidRDefault="003C482B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54D6E" w:rsidRPr="00E737D6">
        <w:rPr>
          <w:rFonts w:ascii="Times New Roman" w:hAnsi="Times New Roman" w:cs="Times New Roman"/>
          <w:sz w:val="26"/>
          <w:szCs w:val="26"/>
        </w:rPr>
        <w:t>с использованием Единого портала;</w:t>
      </w:r>
    </w:p>
    <w:p w:rsidR="00554D6E" w:rsidRPr="00E737D6" w:rsidRDefault="00554D6E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</w:t>
      </w:r>
      <w:r w:rsidR="000C0FAC" w:rsidRPr="00E737D6">
        <w:rPr>
          <w:rFonts w:ascii="Times New Roman" w:hAnsi="Times New Roman" w:cs="Times New Roman"/>
          <w:sz w:val="26"/>
          <w:szCs w:val="26"/>
        </w:rPr>
        <w:t>заявителем самостоятельно через личный кабинет.</w:t>
      </w:r>
    </w:p>
    <w:p w:rsidR="000C0FAC" w:rsidRPr="00E737D6" w:rsidRDefault="00934B10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16B96" w:rsidRPr="00E737D6">
        <w:rPr>
          <w:rFonts w:ascii="Times New Roman" w:hAnsi="Times New Roman" w:cs="Times New Roman"/>
          <w:sz w:val="26"/>
          <w:szCs w:val="26"/>
        </w:rPr>
        <w:t>П</w:t>
      </w:r>
      <w:r w:rsidR="000C0FAC" w:rsidRPr="00E737D6">
        <w:rPr>
          <w:rFonts w:ascii="Times New Roman" w:hAnsi="Times New Roman" w:cs="Times New Roman"/>
          <w:sz w:val="26"/>
          <w:szCs w:val="26"/>
        </w:rPr>
        <w:t>исьменное обращение за информацией о порядке предоставления муниципальной услуги рассматривается в срок не более 30</w:t>
      </w:r>
      <w:r w:rsidR="00F96B78" w:rsidRPr="00E737D6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="000C0FAC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="00035BA8" w:rsidRPr="00E737D6">
        <w:rPr>
          <w:rFonts w:ascii="Times New Roman" w:hAnsi="Times New Roman" w:cs="Times New Roman"/>
          <w:sz w:val="26"/>
          <w:szCs w:val="26"/>
        </w:rPr>
        <w:t>дней с</w:t>
      </w:r>
      <w:r w:rsidR="000C0FAC" w:rsidRPr="00E737D6">
        <w:rPr>
          <w:rFonts w:ascii="Times New Roman" w:hAnsi="Times New Roman" w:cs="Times New Roman"/>
          <w:sz w:val="26"/>
          <w:szCs w:val="26"/>
        </w:rPr>
        <w:t xml:space="preserve"> даты регистрации такого обращения в уполномоченном органе. </w:t>
      </w:r>
      <w:r w:rsidR="000C0FAC" w:rsidRPr="00E737D6">
        <w:rPr>
          <w:rFonts w:ascii="Times New Roman" w:hAnsi="Times New Roman" w:cs="Times New Roman"/>
          <w:sz w:val="26"/>
          <w:szCs w:val="26"/>
        </w:rPr>
        <w:tab/>
      </w:r>
    </w:p>
    <w:p w:rsidR="00604E3A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Ответ на обращение направляется в форме электронного документа по адресу электронной почты, указанному в обращении, поступившем в уполномоченный орган или должностному лицу в форме электронного документа.</w:t>
      </w:r>
    </w:p>
    <w:p w:rsidR="006244D7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1.6. Консультации при личном обращении, по телефону производятся сотрудниками ОКС. При консультировании дается полный, точный и понятный ответ на поставленные вопросы.</w:t>
      </w:r>
    </w:p>
    <w:p w:rsidR="006244D7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Лица, обратившиеся за предоставлением муниципальной </w:t>
      </w:r>
      <w:r w:rsidR="00335B91" w:rsidRPr="00E737D6">
        <w:rPr>
          <w:rFonts w:ascii="Times New Roman" w:hAnsi="Times New Roman" w:cs="Times New Roman"/>
          <w:sz w:val="26"/>
          <w:szCs w:val="26"/>
        </w:rPr>
        <w:t>услуги, непосредственно</w:t>
      </w:r>
      <w:r w:rsidRPr="00E737D6">
        <w:rPr>
          <w:rFonts w:ascii="Times New Roman" w:hAnsi="Times New Roman" w:cs="Times New Roman"/>
          <w:sz w:val="26"/>
          <w:szCs w:val="26"/>
        </w:rPr>
        <w:t xml:space="preserve"> информируются:</w:t>
      </w:r>
    </w:p>
    <w:p w:rsidR="006244D7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6244D7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 - о правильности оформления документов, необходимых для предоставления муниципальной услуги; </w:t>
      </w:r>
    </w:p>
    <w:p w:rsidR="006244D7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6244D7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 - о порядке и сроках оформления документов;</w:t>
      </w:r>
    </w:p>
    <w:p w:rsidR="006244D7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 - о правилах и основаниях отказа в предоставлении муниципальной услуги.</w:t>
      </w:r>
      <w:r w:rsidRPr="00E737D6">
        <w:rPr>
          <w:rFonts w:ascii="Times New Roman" w:hAnsi="Times New Roman" w:cs="Times New Roman"/>
          <w:sz w:val="26"/>
          <w:szCs w:val="26"/>
        </w:rPr>
        <w:tab/>
      </w:r>
    </w:p>
    <w:p w:rsidR="006244D7" w:rsidRPr="00E737D6" w:rsidRDefault="006244D7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1.7. 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(https://mfc76.ru)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</w:t>
      </w:r>
    </w:p>
    <w:p w:rsidR="000C0FAC" w:rsidRPr="00E737D6" w:rsidRDefault="000C0FA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0FAC" w:rsidRPr="00E737D6" w:rsidRDefault="000C0FAC" w:rsidP="00901E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7F4841" w:rsidRPr="00E737D6" w:rsidRDefault="007F4841" w:rsidP="00901E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C0FAC" w:rsidRPr="00E737D6" w:rsidRDefault="000C0FA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2.1. Наименование муниципальной услуги </w:t>
      </w:r>
      <w:r w:rsidR="00CA1F59" w:rsidRPr="00E737D6">
        <w:rPr>
          <w:rFonts w:ascii="Times New Roman" w:hAnsi="Times New Roman" w:cs="Times New Roman"/>
          <w:sz w:val="26"/>
          <w:szCs w:val="26"/>
        </w:rPr>
        <w:t>«В</w:t>
      </w:r>
      <w:r w:rsidRPr="00E737D6">
        <w:rPr>
          <w:rFonts w:ascii="Times New Roman" w:hAnsi="Times New Roman" w:cs="Times New Roman"/>
          <w:sz w:val="26"/>
          <w:szCs w:val="26"/>
        </w:rPr>
        <w:t>ыдача разрешения на производство земляных работ</w:t>
      </w:r>
      <w:r w:rsidR="00CA1F59" w:rsidRPr="00E737D6">
        <w:rPr>
          <w:rFonts w:ascii="Times New Roman" w:hAnsi="Times New Roman" w:cs="Times New Roman"/>
          <w:sz w:val="26"/>
          <w:szCs w:val="26"/>
        </w:rPr>
        <w:t>»</w:t>
      </w:r>
      <w:r w:rsidRPr="00E737D6">
        <w:rPr>
          <w:rFonts w:ascii="Times New Roman" w:hAnsi="Times New Roman" w:cs="Times New Roman"/>
          <w:sz w:val="26"/>
          <w:szCs w:val="26"/>
        </w:rPr>
        <w:t xml:space="preserve">. Под земляными работами в настоящем Регламенте понимается производство работ по разрытию, выемке, перемещению, укладке, уплотнению грунта и (или) иное вмешательство в грунт на уровне ниже верхнего слоя грунта. </w:t>
      </w:r>
    </w:p>
    <w:p w:rsidR="000C0FAC" w:rsidRPr="00E737D6" w:rsidRDefault="000C0FA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Муниципальная услуга включает в себя следующие </w:t>
      </w:r>
      <w:proofErr w:type="spellStart"/>
      <w:r w:rsidRPr="00E737D6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E737D6">
        <w:rPr>
          <w:rFonts w:ascii="Times New Roman" w:hAnsi="Times New Roman" w:cs="Times New Roman"/>
          <w:sz w:val="26"/>
          <w:szCs w:val="26"/>
        </w:rPr>
        <w:t>:</w:t>
      </w:r>
    </w:p>
    <w:p w:rsidR="000C0FAC" w:rsidRPr="00E737D6" w:rsidRDefault="000C0FA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1) «Выдача разрешения на производ</w:t>
      </w:r>
      <w:r w:rsidR="00555A7D" w:rsidRPr="00E737D6">
        <w:rPr>
          <w:rFonts w:ascii="Times New Roman" w:hAnsi="Times New Roman" w:cs="Times New Roman"/>
          <w:sz w:val="26"/>
          <w:szCs w:val="26"/>
        </w:rPr>
        <w:t>ство земляных работ», включающая</w:t>
      </w:r>
      <w:r w:rsidRPr="00E737D6">
        <w:rPr>
          <w:rFonts w:ascii="Times New Roman" w:hAnsi="Times New Roman" w:cs="Times New Roman"/>
          <w:sz w:val="26"/>
          <w:szCs w:val="26"/>
        </w:rPr>
        <w:t xml:space="preserve"> в себя процедуры оформления разрешения на производство земляных работ и оформление аварийного разрешения на производство земляных работ. </w:t>
      </w:r>
    </w:p>
    <w:p w:rsidR="000C0FAC" w:rsidRPr="00E737D6" w:rsidRDefault="000C0FA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Разрешение на производство земляных работ</w:t>
      </w:r>
      <w:r w:rsidR="00FC5D50" w:rsidRPr="00E737D6">
        <w:rPr>
          <w:rFonts w:ascii="Times New Roman" w:hAnsi="Times New Roman" w:cs="Times New Roman"/>
          <w:sz w:val="26"/>
          <w:szCs w:val="26"/>
        </w:rPr>
        <w:t xml:space="preserve"> (далее – разрешение)</w:t>
      </w:r>
      <w:r w:rsidRPr="00E737D6">
        <w:rPr>
          <w:rFonts w:ascii="Times New Roman" w:hAnsi="Times New Roman" w:cs="Times New Roman"/>
          <w:sz w:val="26"/>
          <w:szCs w:val="26"/>
        </w:rPr>
        <w:t xml:space="preserve"> удостоверяет право заявителя осуществлять производство земляных работ в определенные </w:t>
      </w:r>
      <w:r w:rsidR="00335B91" w:rsidRPr="00E737D6">
        <w:rPr>
          <w:rFonts w:ascii="Times New Roman" w:hAnsi="Times New Roman" w:cs="Times New Roman"/>
          <w:sz w:val="26"/>
          <w:szCs w:val="26"/>
        </w:rPr>
        <w:t>сроки с</w:t>
      </w:r>
      <w:r w:rsidRPr="00E737D6">
        <w:rPr>
          <w:rFonts w:ascii="Times New Roman" w:hAnsi="Times New Roman" w:cs="Times New Roman"/>
          <w:sz w:val="26"/>
          <w:szCs w:val="26"/>
        </w:rPr>
        <w:t xml:space="preserve"> соблюдением условий и требований проектной документации либо положений плана (схемы) производства работ и действующего законодательства Российской Федерации. </w:t>
      </w:r>
    </w:p>
    <w:p w:rsidR="000C0FAC" w:rsidRPr="00E737D6" w:rsidRDefault="000C0FA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Аварийное разрешение на производство земляных работ в связи проведением ремонтных и аварийно-восстановительных работ, производимых на инженерных коммуникациях эксплуатационными организациями в соответствии с организационно-технической документацией на производство работ.</w:t>
      </w:r>
    </w:p>
    <w:p w:rsidR="009E3440" w:rsidRPr="00E737D6" w:rsidRDefault="009E3440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2) «Продление срока действия разрешения на производство земляных работ». </w:t>
      </w:r>
    </w:p>
    <w:p w:rsidR="009E3440" w:rsidRPr="00E737D6" w:rsidRDefault="00335B9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E3440" w:rsidRPr="00E737D6">
        <w:rPr>
          <w:rFonts w:ascii="Times New Roman" w:hAnsi="Times New Roman" w:cs="Times New Roman"/>
          <w:sz w:val="26"/>
          <w:szCs w:val="26"/>
        </w:rPr>
        <w:t>Продление срока действия разрешения на производство земляных работ осуществляется в случае изменения существенных условий производства работ (вид работ, объем работ и изменения технических решений, объем нарушаемого в процессе земляных работ благоустройства), а также в случае возникновения обстоятельств, не позволяющих качественно произвести земляные работы.</w:t>
      </w:r>
    </w:p>
    <w:p w:rsidR="00335B91" w:rsidRPr="00E737D6" w:rsidRDefault="00335B9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3) «</w:t>
      </w:r>
      <w:r w:rsidR="00261B1F" w:rsidRPr="00E737D6">
        <w:rPr>
          <w:rFonts w:ascii="Times New Roman" w:hAnsi="Times New Roman" w:cs="Times New Roman"/>
          <w:sz w:val="26"/>
          <w:szCs w:val="26"/>
        </w:rPr>
        <w:t>Приемка восстановленного благоустройства</w:t>
      </w:r>
      <w:r w:rsidR="00555A7D" w:rsidRPr="00E737D6">
        <w:rPr>
          <w:rFonts w:ascii="Times New Roman" w:hAnsi="Times New Roman" w:cs="Times New Roman"/>
          <w:sz w:val="26"/>
          <w:szCs w:val="26"/>
        </w:rPr>
        <w:t xml:space="preserve"> после производства работ</w:t>
      </w:r>
      <w:r w:rsidR="00261B1F" w:rsidRPr="00E737D6">
        <w:rPr>
          <w:rFonts w:ascii="Times New Roman" w:hAnsi="Times New Roman" w:cs="Times New Roman"/>
          <w:sz w:val="26"/>
          <w:szCs w:val="26"/>
        </w:rPr>
        <w:t xml:space="preserve"> и з</w:t>
      </w:r>
      <w:r w:rsidRPr="00E737D6">
        <w:rPr>
          <w:rFonts w:ascii="Times New Roman" w:hAnsi="Times New Roman" w:cs="Times New Roman"/>
          <w:sz w:val="26"/>
          <w:szCs w:val="26"/>
        </w:rPr>
        <w:t xml:space="preserve">акрытие разрешения на производство земляных работ». </w:t>
      </w:r>
    </w:p>
    <w:p w:rsidR="00335B91" w:rsidRPr="00E737D6" w:rsidRDefault="00335B9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Под работами по восстановлению благоустройства понимаются работы, проводимые для восстановления покрытий земельных участков, почвенного слоя, зеленых насаждений (путем реконструкции, замены, пересадки) элементов благоустройства, поврежденных в ходе проведения земляных работ. </w:t>
      </w:r>
    </w:p>
    <w:p w:rsidR="00335B91" w:rsidRPr="00E737D6" w:rsidRDefault="00335B9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Понятие «элементы благоустройства» в настоящем регламенте используется в значении, указанном в пункте 38 статьи 1 1.6 раздела 1 Градостроительного кодекса Российской Федерации.</w:t>
      </w:r>
    </w:p>
    <w:p w:rsidR="00335B91" w:rsidRPr="00E737D6" w:rsidRDefault="00335B9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Приемка восстановленного благоустройства осуществляется по окончании производства земляных работ и работ по восстановлению нарушенных объектов благоустройства, а также после очистки (при необходимости) прилегающей к месту производства земляных работ территории от строительного мусора и реализуется путем оформления соответствующего акта. </w:t>
      </w:r>
    </w:p>
    <w:p w:rsidR="00F022F2" w:rsidRPr="00E737D6" w:rsidRDefault="00F022F2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2.2. Муниципальная услуга предоставляется отделом капитального строительства управления го</w:t>
      </w:r>
      <w:r w:rsidR="003F3425">
        <w:rPr>
          <w:rFonts w:ascii="Times New Roman" w:hAnsi="Times New Roman" w:cs="Times New Roman"/>
          <w:sz w:val="26"/>
          <w:szCs w:val="26"/>
        </w:rPr>
        <w:t>родского хозяйства Администрации</w:t>
      </w:r>
      <w:r w:rsidRPr="00E737D6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Переславля-Залесского.</w:t>
      </w:r>
    </w:p>
    <w:p w:rsidR="00AA5461" w:rsidRPr="00E737D6" w:rsidRDefault="00AA546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2.3. Формы подачи заявления и получения результата предоставления услуги:</w:t>
      </w:r>
    </w:p>
    <w:p w:rsidR="00AA5461" w:rsidRPr="00E737D6" w:rsidRDefault="00AA546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F13EEE" w:rsidRPr="00E737D6">
        <w:rPr>
          <w:rFonts w:ascii="Times New Roman" w:hAnsi="Times New Roman" w:cs="Times New Roman"/>
          <w:sz w:val="26"/>
          <w:szCs w:val="26"/>
        </w:rPr>
        <w:t>очная форма – при личном присутствии заявителя в ОКС или МФЦ;</w:t>
      </w:r>
    </w:p>
    <w:p w:rsidR="00AA5461" w:rsidRPr="00E737D6" w:rsidRDefault="00AA546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- заочная форма – без личного присутствия заявителя (Единый портал, МФЦ, электронная почта).</w:t>
      </w:r>
    </w:p>
    <w:p w:rsidR="00AA5461" w:rsidRPr="00E737D6" w:rsidRDefault="00AA546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AA5461" w:rsidRPr="00E737D6" w:rsidRDefault="00AA546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2.4.</w:t>
      </w:r>
      <w:r w:rsidRPr="00E737D6">
        <w:rPr>
          <w:rFonts w:ascii="Times New Roman" w:hAnsi="Times New Roman" w:cs="Times New Roman"/>
          <w:sz w:val="26"/>
          <w:szCs w:val="26"/>
        </w:rPr>
        <w:tab/>
        <w:t>Результатом предоставления муниципальной услуги является:</w:t>
      </w:r>
    </w:p>
    <w:p w:rsidR="00AA5461" w:rsidRPr="00E737D6" w:rsidRDefault="00AA546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1)</w:t>
      </w:r>
      <w:r w:rsidRPr="00E737D6">
        <w:rPr>
          <w:rFonts w:ascii="Times New Roman" w:hAnsi="Times New Roman" w:cs="Times New Roman"/>
          <w:sz w:val="26"/>
          <w:szCs w:val="26"/>
        </w:rPr>
        <w:tab/>
        <w:t>выдача (направление) заявителю разрешения на производство земляных работ;</w:t>
      </w:r>
    </w:p>
    <w:p w:rsidR="00AA5461" w:rsidRPr="00E737D6" w:rsidRDefault="00AA546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2)</w:t>
      </w:r>
      <w:r w:rsidRPr="00E737D6">
        <w:rPr>
          <w:rFonts w:ascii="Times New Roman" w:hAnsi="Times New Roman" w:cs="Times New Roman"/>
          <w:sz w:val="26"/>
          <w:szCs w:val="26"/>
        </w:rPr>
        <w:tab/>
        <w:t>выдача (направление) заявителю аварийного разрешения на производство земляных работ;</w:t>
      </w:r>
    </w:p>
    <w:p w:rsidR="00AA5461" w:rsidRPr="00E737D6" w:rsidRDefault="00AA546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3)</w:t>
      </w:r>
      <w:r w:rsidRPr="00E737D6">
        <w:rPr>
          <w:rFonts w:ascii="Times New Roman" w:hAnsi="Times New Roman" w:cs="Times New Roman"/>
          <w:sz w:val="26"/>
          <w:szCs w:val="26"/>
        </w:rPr>
        <w:tab/>
        <w:t>продление срока действия разрешения на производство земляных работ и выдача (направление) заявителю такого разрешения на производство земляных работ с продленным сроком;</w:t>
      </w:r>
    </w:p>
    <w:p w:rsidR="00900C59" w:rsidRPr="00E737D6" w:rsidRDefault="00900C59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4) закрытие разрешения на производство земляных работ;</w:t>
      </w:r>
    </w:p>
    <w:p w:rsidR="00900C59" w:rsidRPr="00E737D6" w:rsidRDefault="00900C59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5)</w:t>
      </w:r>
      <w:r w:rsidRPr="00E737D6">
        <w:rPr>
          <w:rFonts w:ascii="Times New Roman" w:hAnsi="Times New Roman" w:cs="Times New Roman"/>
          <w:sz w:val="26"/>
          <w:szCs w:val="26"/>
        </w:rPr>
        <w:tab/>
        <w:t xml:space="preserve">выдача (направление) заявителю мотивированного отказа в выдаче разрешения на производство земляных работ, в выдаче аварийного разрешения на производство земляных работ, в продлении срока действия разрешения на производство земляных работ, а также </w:t>
      </w:r>
      <w:r w:rsidR="003067B5" w:rsidRPr="00E737D6">
        <w:rPr>
          <w:rFonts w:ascii="Times New Roman" w:hAnsi="Times New Roman" w:cs="Times New Roman"/>
          <w:sz w:val="26"/>
          <w:szCs w:val="26"/>
        </w:rPr>
        <w:t xml:space="preserve">в </w:t>
      </w:r>
      <w:r w:rsidRPr="00E737D6">
        <w:rPr>
          <w:rFonts w:ascii="Times New Roman" w:hAnsi="Times New Roman" w:cs="Times New Roman"/>
          <w:sz w:val="26"/>
          <w:szCs w:val="26"/>
        </w:rPr>
        <w:t>закрытии разрешения на производство земляных работ, оформленного в форме муниципального правового акта</w:t>
      </w:r>
      <w:r w:rsidR="003067B5" w:rsidRPr="00E737D6">
        <w:rPr>
          <w:rFonts w:ascii="Times New Roman" w:hAnsi="Times New Roman" w:cs="Times New Roman"/>
          <w:sz w:val="26"/>
          <w:szCs w:val="26"/>
        </w:rPr>
        <w:t>.</w:t>
      </w:r>
    </w:p>
    <w:p w:rsidR="003067B5" w:rsidRPr="00E737D6" w:rsidRDefault="003067B5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2.5.</w:t>
      </w:r>
      <w:r w:rsidRPr="00E737D6">
        <w:rPr>
          <w:rFonts w:ascii="Times New Roman" w:hAnsi="Times New Roman" w:cs="Times New Roman"/>
          <w:sz w:val="26"/>
          <w:szCs w:val="26"/>
        </w:rPr>
        <w:tab/>
        <w:t>Срок предоставления муниципальной услуги составляет:</w:t>
      </w:r>
    </w:p>
    <w:p w:rsidR="00F56E5C" w:rsidRPr="00E737D6" w:rsidRDefault="003067B5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 xml:space="preserve">- 10 рабочих дней со дня получения </w:t>
      </w:r>
      <w:r w:rsidR="005D3224" w:rsidRPr="00E737D6">
        <w:rPr>
          <w:rFonts w:ascii="Times New Roman" w:hAnsi="Times New Roman" w:cs="Times New Roman"/>
          <w:sz w:val="26"/>
          <w:szCs w:val="26"/>
        </w:rPr>
        <w:t xml:space="preserve">в </w:t>
      </w:r>
      <w:r w:rsidRPr="00E737D6">
        <w:rPr>
          <w:rFonts w:ascii="Times New Roman" w:hAnsi="Times New Roman" w:cs="Times New Roman"/>
          <w:sz w:val="26"/>
          <w:szCs w:val="26"/>
        </w:rPr>
        <w:t>ОКС</w:t>
      </w:r>
      <w:r w:rsidR="005D3224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заявления в отношении следующих </w:t>
      </w:r>
      <w:proofErr w:type="spellStart"/>
      <w:r w:rsidRPr="00E737D6">
        <w:rPr>
          <w:rFonts w:ascii="Times New Roman" w:hAnsi="Times New Roman" w:cs="Times New Roman"/>
          <w:sz w:val="26"/>
          <w:szCs w:val="26"/>
        </w:rPr>
        <w:t>подуслуг</w:t>
      </w:r>
      <w:proofErr w:type="spellEnd"/>
      <w:r w:rsidRPr="00E737D6">
        <w:rPr>
          <w:rFonts w:ascii="Times New Roman" w:hAnsi="Times New Roman" w:cs="Times New Roman"/>
          <w:sz w:val="26"/>
          <w:szCs w:val="26"/>
        </w:rPr>
        <w:t xml:space="preserve"> муниципальной услуги: «Оформление разрешения на производство земляных работ», «Продление срока действия разрешения на производство земляных работ»</w:t>
      </w:r>
      <w:r w:rsidR="00F16F64" w:rsidRPr="00E737D6">
        <w:rPr>
          <w:rFonts w:ascii="Times New Roman" w:hAnsi="Times New Roman" w:cs="Times New Roman"/>
          <w:sz w:val="26"/>
          <w:szCs w:val="26"/>
        </w:rPr>
        <w:t xml:space="preserve"> и «Приемка восстановленного благоустройства после производства работ и закрытие разрешения на производство земляных работ»</w:t>
      </w:r>
      <w:r w:rsidR="00F56E5C" w:rsidRPr="00E737D6">
        <w:rPr>
          <w:rFonts w:ascii="Times New Roman" w:hAnsi="Times New Roman" w:cs="Times New Roman"/>
          <w:sz w:val="26"/>
          <w:szCs w:val="26"/>
        </w:rPr>
        <w:t>;</w:t>
      </w:r>
    </w:p>
    <w:p w:rsidR="003067B5" w:rsidRPr="00E737D6" w:rsidRDefault="00B1620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ab/>
        <w:t xml:space="preserve">- </w:t>
      </w:r>
      <w:r w:rsidR="003067B5" w:rsidRPr="00E737D6">
        <w:rPr>
          <w:rFonts w:ascii="Times New Roman" w:hAnsi="Times New Roman" w:cs="Times New Roman"/>
          <w:sz w:val="26"/>
          <w:szCs w:val="26"/>
        </w:rPr>
        <w:t xml:space="preserve">3 рабочих дня со дня поступления в </w:t>
      </w:r>
      <w:r w:rsidR="005D3224" w:rsidRPr="00E737D6">
        <w:rPr>
          <w:rFonts w:ascii="Times New Roman" w:hAnsi="Times New Roman" w:cs="Times New Roman"/>
          <w:sz w:val="26"/>
          <w:szCs w:val="26"/>
        </w:rPr>
        <w:t>ОКС</w:t>
      </w:r>
      <w:r w:rsidR="003067B5" w:rsidRPr="00E737D6">
        <w:rPr>
          <w:rFonts w:ascii="Times New Roman" w:hAnsi="Times New Roman" w:cs="Times New Roman"/>
          <w:sz w:val="26"/>
          <w:szCs w:val="26"/>
        </w:rPr>
        <w:t xml:space="preserve"> заявления о выдаче аварийного разрешения на производство земляных работ.</w:t>
      </w:r>
    </w:p>
    <w:p w:rsidR="00F56E5C" w:rsidRPr="00E737D6" w:rsidRDefault="00F56E5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F56E5C" w:rsidRPr="00E737D6" w:rsidRDefault="00F56E5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Градостроительный кодекс Российской Федерации.</w:t>
      </w:r>
    </w:p>
    <w:p w:rsidR="00F56E5C" w:rsidRPr="00E737D6" w:rsidRDefault="00F56E5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Земельный кодекс Российской Федерации.</w:t>
      </w:r>
    </w:p>
    <w:p w:rsidR="00D215B4" w:rsidRDefault="00D215B4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Федеральный закон от 25.06.2002 № 73-ФЗ «Об объектах культурного наследия (памятниках истории и культуры) народов Российской Федерации»</w:t>
      </w:r>
      <w:r w:rsidR="00010F44">
        <w:rPr>
          <w:rFonts w:ascii="Times New Roman" w:hAnsi="Times New Roman" w:cs="Times New Roman"/>
          <w:sz w:val="26"/>
          <w:szCs w:val="26"/>
        </w:rPr>
        <w:t>.</w:t>
      </w:r>
    </w:p>
    <w:p w:rsidR="00010F44" w:rsidRPr="00E737D6" w:rsidRDefault="00010F44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0F44">
        <w:rPr>
          <w:rFonts w:ascii="Times New Roman" w:hAnsi="Times New Roman" w:cs="Times New Roman"/>
          <w:sz w:val="26"/>
          <w:szCs w:val="26"/>
        </w:rPr>
        <w:t>Постановление Губернатора ЯО от 14.08.2002 №551 «О создании охранной зоны национального парка «Плещеево озеро»</w:t>
      </w:r>
      <w:r w:rsidR="00DA380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6E5C" w:rsidRPr="00E737D6" w:rsidRDefault="00F56E5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Федеральный закон от 27.07.2010 № 210-Ф3 «Об организации предоставления государственных и муниципальных услуг».</w:t>
      </w:r>
    </w:p>
    <w:p w:rsidR="00F56E5C" w:rsidRPr="00E737D6" w:rsidRDefault="00F56E5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</w:t>
      </w:r>
      <w:r w:rsidR="00AF1DDA">
        <w:rPr>
          <w:rFonts w:ascii="Times New Roman" w:hAnsi="Times New Roman" w:cs="Times New Roman"/>
          <w:sz w:val="26"/>
          <w:szCs w:val="26"/>
        </w:rPr>
        <w:t>П</w:t>
      </w:r>
      <w:r w:rsidRPr="00E737D6">
        <w:rPr>
          <w:rFonts w:ascii="Times New Roman" w:hAnsi="Times New Roman" w:cs="Times New Roman"/>
          <w:sz w:val="26"/>
          <w:szCs w:val="26"/>
        </w:rPr>
        <w:t>остановление Правительства РФ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собственности».</w:t>
      </w:r>
    </w:p>
    <w:p w:rsidR="00F56E5C" w:rsidRPr="00E737D6" w:rsidRDefault="00F56E5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Постановление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Ярославской области».</w:t>
      </w:r>
    </w:p>
    <w:p w:rsidR="00F56E5C" w:rsidRPr="00E737D6" w:rsidRDefault="00EA6AE5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D11FEA">
        <w:rPr>
          <w:rFonts w:ascii="Times New Roman" w:hAnsi="Times New Roman" w:cs="Times New Roman"/>
          <w:sz w:val="26"/>
          <w:szCs w:val="26"/>
        </w:rPr>
        <w:t>остановление Администрации города</w:t>
      </w:r>
      <w:r w:rsidR="00F56E5C" w:rsidRPr="00E737D6">
        <w:rPr>
          <w:rFonts w:ascii="Times New Roman" w:hAnsi="Times New Roman" w:cs="Times New Roman"/>
          <w:sz w:val="26"/>
          <w:szCs w:val="26"/>
        </w:rPr>
        <w:t xml:space="preserve"> Переславля-Залесского Ярославской области № 271 от 21.03.2012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6E5C" w:rsidRPr="00E737D6" w:rsidRDefault="00F56E5C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</w:t>
      </w:r>
      <w:r w:rsidR="00EA6AE5" w:rsidRPr="007F2EBE">
        <w:rPr>
          <w:rFonts w:ascii="Times New Roman" w:hAnsi="Times New Roman" w:cs="Times New Roman"/>
          <w:sz w:val="26"/>
          <w:szCs w:val="26"/>
        </w:rPr>
        <w:t>р</w:t>
      </w:r>
      <w:r w:rsidRPr="007F2EBE">
        <w:rPr>
          <w:rFonts w:ascii="Times New Roman" w:hAnsi="Times New Roman" w:cs="Times New Roman"/>
          <w:sz w:val="26"/>
          <w:szCs w:val="26"/>
        </w:rPr>
        <w:t>ешение Переславль-</w:t>
      </w:r>
      <w:proofErr w:type="spellStart"/>
      <w:r w:rsidRPr="007F2EBE">
        <w:rPr>
          <w:rFonts w:ascii="Times New Roman" w:hAnsi="Times New Roman" w:cs="Times New Roman"/>
          <w:sz w:val="26"/>
          <w:szCs w:val="26"/>
        </w:rPr>
        <w:t>За</w:t>
      </w:r>
      <w:r w:rsidR="006B5704" w:rsidRPr="007F2EBE">
        <w:rPr>
          <w:rFonts w:ascii="Times New Roman" w:hAnsi="Times New Roman" w:cs="Times New Roman"/>
          <w:sz w:val="26"/>
          <w:szCs w:val="26"/>
        </w:rPr>
        <w:t>лесской</w:t>
      </w:r>
      <w:proofErr w:type="spellEnd"/>
      <w:r w:rsidR="006B5704" w:rsidRPr="007F2EBE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B13316">
        <w:rPr>
          <w:rFonts w:ascii="Times New Roman" w:hAnsi="Times New Roman" w:cs="Times New Roman"/>
          <w:sz w:val="26"/>
          <w:szCs w:val="26"/>
        </w:rPr>
        <w:t xml:space="preserve">от 26.04.2018 № 46 </w:t>
      </w:r>
      <w:r w:rsidRPr="007F2EBE">
        <w:rPr>
          <w:rFonts w:ascii="Times New Roman" w:hAnsi="Times New Roman" w:cs="Times New Roman"/>
          <w:sz w:val="26"/>
          <w:szCs w:val="26"/>
        </w:rPr>
        <w:t xml:space="preserve">"Об утверждении Правил благоустройства территории </w:t>
      </w:r>
      <w:r w:rsidR="0087685C" w:rsidRPr="007F2EB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7F2EBE">
        <w:rPr>
          <w:rFonts w:ascii="Times New Roman" w:hAnsi="Times New Roman" w:cs="Times New Roman"/>
          <w:sz w:val="26"/>
          <w:szCs w:val="26"/>
        </w:rPr>
        <w:t>город Переславл</w:t>
      </w:r>
      <w:r w:rsidR="0087685C" w:rsidRPr="007F2EBE">
        <w:rPr>
          <w:rFonts w:ascii="Times New Roman" w:hAnsi="Times New Roman" w:cs="Times New Roman"/>
          <w:sz w:val="26"/>
          <w:szCs w:val="26"/>
        </w:rPr>
        <w:t>ь</w:t>
      </w:r>
      <w:r w:rsidRPr="007F2EBE">
        <w:rPr>
          <w:rFonts w:ascii="Times New Roman" w:hAnsi="Times New Roman" w:cs="Times New Roman"/>
          <w:sz w:val="26"/>
          <w:szCs w:val="26"/>
        </w:rPr>
        <w:t>-Залесск</w:t>
      </w:r>
      <w:r w:rsidR="0087685C" w:rsidRPr="007F2EBE">
        <w:rPr>
          <w:rFonts w:ascii="Times New Roman" w:hAnsi="Times New Roman" w:cs="Times New Roman"/>
          <w:sz w:val="26"/>
          <w:szCs w:val="26"/>
        </w:rPr>
        <w:t>ий</w:t>
      </w:r>
      <w:r w:rsidR="00AF1DDA" w:rsidRPr="007F2EBE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7F2EBE">
        <w:rPr>
          <w:rFonts w:ascii="Times New Roman" w:hAnsi="Times New Roman" w:cs="Times New Roman"/>
          <w:sz w:val="26"/>
          <w:szCs w:val="26"/>
        </w:rPr>
        <w:t>".</w:t>
      </w:r>
    </w:p>
    <w:p w:rsidR="00AF5A29" w:rsidRPr="00E737D6" w:rsidRDefault="00AF5A29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AF5A29" w:rsidRPr="00E737D6" w:rsidRDefault="00AF5A29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2.7.1.</w:t>
      </w:r>
      <w:r w:rsidRPr="00E737D6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proofErr w:type="spellStart"/>
      <w:r w:rsidRPr="00E737D6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Pr="00E737D6">
        <w:rPr>
          <w:rFonts w:ascii="Times New Roman" w:hAnsi="Times New Roman" w:cs="Times New Roman"/>
          <w:sz w:val="26"/>
          <w:szCs w:val="26"/>
        </w:rPr>
        <w:t xml:space="preserve"> «Выдача разрешения на производство земляных работ»</w:t>
      </w:r>
      <w:r w:rsidR="00E26E44">
        <w:rPr>
          <w:rFonts w:ascii="Times New Roman" w:hAnsi="Times New Roman" w:cs="Times New Roman"/>
          <w:sz w:val="26"/>
          <w:szCs w:val="26"/>
        </w:rPr>
        <w:t>:</w:t>
      </w:r>
    </w:p>
    <w:p w:rsidR="00AF5A29" w:rsidRPr="00E737D6" w:rsidRDefault="00AF5A29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2.7.1.1. Оформление разрешения на производство земляных работ.</w:t>
      </w:r>
    </w:p>
    <w:p w:rsidR="00F56E5C" w:rsidRPr="00E737D6" w:rsidRDefault="00AF5A29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Для получения разрешения на производство земляных работ заявитель прилагает следующие документы:</w:t>
      </w:r>
    </w:p>
    <w:p w:rsidR="00AF5A29" w:rsidRPr="00E737D6" w:rsidRDefault="005D3224" w:rsidP="005D3224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1) </w:t>
      </w:r>
      <w:r w:rsidR="00AF5A29" w:rsidRPr="00E737D6">
        <w:rPr>
          <w:sz w:val="26"/>
          <w:szCs w:val="26"/>
          <w:lang w:eastAsia="ru-RU"/>
        </w:rPr>
        <w:t>заявление по установленной форме (приложение № 1 к настоящему Административному регламенту);</w:t>
      </w:r>
    </w:p>
    <w:p w:rsidR="005D3224" w:rsidRPr="00E737D6" w:rsidRDefault="005D3224" w:rsidP="005D3224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>2) документ, удостоверяющий личность заявителя или представителя заявителя;</w:t>
      </w:r>
    </w:p>
    <w:p w:rsidR="0045644A" w:rsidRPr="00E737D6" w:rsidRDefault="0045644A" w:rsidP="005D3224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>3) документ, удостоверяющий полномочия представителя, если с заявлением обращается представитель заявителя физического, юридического лица, либо индивидуального предпринимателя, в том числе копия документа, подтверждающего полномочия лица на осуществление действий без доверенности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AF5A29" w:rsidRPr="00E737D6" w:rsidRDefault="000A1227" w:rsidP="000A1227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4) </w:t>
      </w:r>
      <w:r w:rsidR="00AF5A29" w:rsidRPr="00E737D6">
        <w:rPr>
          <w:sz w:val="26"/>
          <w:szCs w:val="26"/>
          <w:lang w:eastAsia="ru-RU"/>
        </w:rPr>
        <w:t>обязательство по восстановлению нарушенного благоустройства после проведения земляных работ на территории</w:t>
      </w:r>
      <w:r w:rsidR="00B615B5" w:rsidRPr="00E737D6">
        <w:rPr>
          <w:sz w:val="26"/>
          <w:szCs w:val="26"/>
          <w:lang w:eastAsia="ru-RU"/>
        </w:rPr>
        <w:t xml:space="preserve"> городского округа</w:t>
      </w:r>
      <w:r w:rsidR="00E83783" w:rsidRPr="00E737D6">
        <w:rPr>
          <w:sz w:val="26"/>
          <w:szCs w:val="26"/>
          <w:lang w:eastAsia="ru-RU"/>
        </w:rPr>
        <w:t xml:space="preserve"> город</w:t>
      </w:r>
      <w:r w:rsidR="00AF5A29" w:rsidRPr="00E737D6">
        <w:rPr>
          <w:sz w:val="26"/>
          <w:szCs w:val="26"/>
          <w:lang w:eastAsia="ru-RU"/>
        </w:rPr>
        <w:t> Переславл</w:t>
      </w:r>
      <w:r w:rsidR="00E83783" w:rsidRPr="00E737D6">
        <w:rPr>
          <w:sz w:val="26"/>
          <w:szCs w:val="26"/>
          <w:lang w:eastAsia="ru-RU"/>
        </w:rPr>
        <w:t>ь</w:t>
      </w:r>
      <w:r w:rsidR="00AF5A29" w:rsidRPr="00E737D6">
        <w:rPr>
          <w:sz w:val="26"/>
          <w:szCs w:val="26"/>
          <w:lang w:eastAsia="ru-RU"/>
        </w:rPr>
        <w:t>-Залесск</w:t>
      </w:r>
      <w:r w:rsidR="00E83783" w:rsidRPr="00E737D6">
        <w:rPr>
          <w:sz w:val="26"/>
          <w:szCs w:val="26"/>
          <w:lang w:eastAsia="ru-RU"/>
        </w:rPr>
        <w:t>ий</w:t>
      </w:r>
      <w:r w:rsidR="00B615B5" w:rsidRPr="00E737D6">
        <w:rPr>
          <w:sz w:val="26"/>
          <w:szCs w:val="26"/>
          <w:lang w:eastAsia="ru-RU"/>
        </w:rPr>
        <w:t xml:space="preserve"> Ярославской области</w:t>
      </w:r>
      <w:r w:rsidR="00AF5A29" w:rsidRPr="00E737D6">
        <w:rPr>
          <w:sz w:val="26"/>
          <w:szCs w:val="26"/>
          <w:lang w:eastAsia="ru-RU"/>
        </w:rPr>
        <w:t xml:space="preserve"> (приложение № 2 к настоящему Административному регламенту);</w:t>
      </w:r>
    </w:p>
    <w:p w:rsidR="00AF5A29" w:rsidRPr="00E737D6" w:rsidRDefault="000A1227" w:rsidP="00F41A6E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lastRenderedPageBreak/>
        <w:t xml:space="preserve">5) </w:t>
      </w:r>
      <w:r w:rsidR="00AF5A29" w:rsidRPr="00E737D6">
        <w:rPr>
          <w:sz w:val="26"/>
          <w:szCs w:val="26"/>
          <w:lang w:eastAsia="ru-RU"/>
        </w:rPr>
        <w:t>проектная документация, содержащая графические материалы производства работ в масштабе 1:500 с приложением отчета об инженерно-геодезических изысканиях, согласованная с:</w:t>
      </w:r>
    </w:p>
    <w:p w:rsidR="00AF5A29" w:rsidRPr="00E737D6" w:rsidRDefault="000A1227" w:rsidP="00F41A6E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МКУ «Центр развития г. Переславля-Залесского» по адресу Ярославская область, г. Переславль-Залесский, ул. Свободы, д. 98, этаж 2, пом. 2-32, тел. (48535) 3-04-64;</w:t>
      </w:r>
    </w:p>
    <w:p w:rsidR="00AF5A29" w:rsidRPr="00E737D6" w:rsidRDefault="000A1227" w:rsidP="000A1227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Единой теплоснабжающей организацией на территории г. Переславля-Залесского МУП «Теплосервис» по адресу: Ярославская область, г. Переславль-Залесский, ул. Свободы, д. 98, этаж 2, пом.12, тел. (48535) 3-24-23;</w:t>
      </w:r>
    </w:p>
    <w:p w:rsidR="00AF5A29" w:rsidRPr="00E737D6" w:rsidRDefault="000A1227" w:rsidP="00F41A6E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F5A29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МУП «Комплекс» по адресу: Ярославская область, </w:t>
      </w:r>
      <w:r w:rsidR="0066697E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близ д. </w:t>
      </w:r>
      <w:proofErr w:type="spellStart"/>
      <w:r w:rsidR="0066697E" w:rsidRPr="00E737D6">
        <w:rPr>
          <w:rFonts w:ascii="Times New Roman" w:hAnsi="Times New Roman" w:cs="Times New Roman"/>
          <w:sz w:val="26"/>
          <w:szCs w:val="26"/>
          <w:lang w:eastAsia="ru-RU"/>
        </w:rPr>
        <w:t>Соловеново</w:t>
      </w:r>
      <w:proofErr w:type="spellEnd"/>
      <w:r w:rsidR="0066697E" w:rsidRPr="00E737D6">
        <w:rPr>
          <w:rFonts w:ascii="Times New Roman" w:hAnsi="Times New Roman" w:cs="Times New Roman"/>
          <w:sz w:val="26"/>
          <w:szCs w:val="26"/>
          <w:lang w:eastAsia="ru-RU"/>
        </w:rPr>
        <w:t>, очистные сооружения</w:t>
      </w:r>
      <w:r w:rsidR="00AF5A29" w:rsidRPr="00E737D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66697E" w:rsidRPr="00E737D6">
        <w:rPr>
          <w:rFonts w:ascii="Times New Roman" w:hAnsi="Times New Roman" w:cs="Times New Roman"/>
          <w:sz w:val="26"/>
          <w:szCs w:val="26"/>
        </w:rPr>
        <w:t xml:space="preserve"> к</w:t>
      </w:r>
      <w:r w:rsidR="0066697E" w:rsidRPr="00E737D6">
        <w:rPr>
          <w:rFonts w:ascii="Times New Roman" w:hAnsi="Times New Roman" w:cs="Times New Roman"/>
          <w:sz w:val="26"/>
          <w:szCs w:val="26"/>
          <w:lang w:eastAsia="ru-RU"/>
        </w:rPr>
        <w:t>оординаты: 56.774286, 38.888233,   тел. (48535) 3-84-25</w:t>
      </w:r>
      <w:r w:rsidR="00AF5A29" w:rsidRPr="00E737D6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843E1" w:rsidRPr="00E737D6" w:rsidRDefault="002843E1" w:rsidP="002843E1">
      <w:pPr>
        <w:pStyle w:val="af0"/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>- МУП «Сервис» по адресу: Ярославская область, г. Переславль-Залесский, ул. Свободы 98, 2 этаж, тел. 8(48535) 3-28-74, 3-07-43</w:t>
      </w:r>
    </w:p>
    <w:p w:rsidR="00AF5A29" w:rsidRPr="00E737D6" w:rsidRDefault="000A1227" w:rsidP="002843E1">
      <w:pPr>
        <w:pStyle w:val="af0"/>
        <w:ind w:firstLine="567"/>
        <w:jc w:val="both"/>
        <w:rPr>
          <w:sz w:val="26"/>
          <w:szCs w:val="26"/>
          <w:highlight w:val="yellow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Переславским филиалом АО «ЯрЭСК» по адресу: Ярославская область, г. Переславль-Залесский, пер. Призывной, д. 16, тел. (48535) 9-44-81;</w:t>
      </w:r>
    </w:p>
    <w:p w:rsidR="00AF5A29" w:rsidRPr="00E737D6" w:rsidRDefault="000A1227" w:rsidP="002843E1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АО «Газпром газораспределение Ярославль» в г. Ростове по адресу: Ярославская область, г. Переславль-Залесский, ул. Свободы, д. 105 А, тел. (48535) 6-61-00;</w:t>
      </w:r>
    </w:p>
    <w:p w:rsidR="00AF5A29" w:rsidRPr="00E737D6" w:rsidRDefault="000A1227" w:rsidP="000A1227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Переславский РЭС ПАО МРСК Центр по адресу: Ярославская область, г. Переславль-Залесский, ул. Московская, д. 120, тел. 8-800-505-0115;</w:t>
      </w:r>
    </w:p>
    <w:p w:rsidR="00AF5A29" w:rsidRPr="00E737D6" w:rsidRDefault="000A1227" w:rsidP="000A1227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ПАО «Ростелеком» по адресу: Ярославская область, г. Переславль-Залесский, ул. Свободы, 1А, тел. (48535) 3-25-99, (48535) 3-41-99.</w:t>
      </w:r>
    </w:p>
    <w:p w:rsidR="00AF5A29" w:rsidRPr="00E737D6" w:rsidRDefault="000A1227" w:rsidP="002843E1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ОГПС-4 МЧС России по адресу: Ярославская область, г. Переславль-Залесский, ул. Менделеева, д. 47, тел. (48535) 2-00-17.</w:t>
      </w:r>
    </w:p>
    <w:p w:rsidR="00AF5A29" w:rsidRPr="00E737D6" w:rsidRDefault="000A1227" w:rsidP="000A1227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АО «</w:t>
      </w:r>
      <w:proofErr w:type="spellStart"/>
      <w:r w:rsidR="00AF5A29" w:rsidRPr="00E737D6">
        <w:rPr>
          <w:sz w:val="26"/>
          <w:szCs w:val="26"/>
          <w:lang w:eastAsia="ru-RU"/>
        </w:rPr>
        <w:t>Воентелеком</w:t>
      </w:r>
      <w:proofErr w:type="spellEnd"/>
      <w:r w:rsidR="00AF5A29" w:rsidRPr="00E737D6">
        <w:rPr>
          <w:sz w:val="26"/>
          <w:szCs w:val="26"/>
          <w:lang w:eastAsia="ru-RU"/>
        </w:rPr>
        <w:t xml:space="preserve">», тел. 8 (800) 200-02-64, эл. почта </w:t>
      </w:r>
      <w:proofErr w:type="spellStart"/>
      <w:r w:rsidR="00AF5A29" w:rsidRPr="00E737D6">
        <w:rPr>
          <w:sz w:val="26"/>
          <w:szCs w:val="26"/>
          <w:lang w:val="en-US" w:eastAsia="ru-RU"/>
        </w:rPr>
        <w:t>eto</w:t>
      </w:r>
      <w:proofErr w:type="spellEnd"/>
      <w:r w:rsidR="00AF5A29" w:rsidRPr="00E737D6">
        <w:rPr>
          <w:sz w:val="26"/>
          <w:szCs w:val="26"/>
          <w:lang w:eastAsia="ru-RU"/>
        </w:rPr>
        <w:t>@</w:t>
      </w:r>
      <w:proofErr w:type="spellStart"/>
      <w:r w:rsidR="00AF5A29" w:rsidRPr="00E737D6">
        <w:rPr>
          <w:sz w:val="26"/>
          <w:szCs w:val="26"/>
          <w:lang w:val="en-US" w:eastAsia="ru-RU"/>
        </w:rPr>
        <w:t>voentelekom</w:t>
      </w:r>
      <w:proofErr w:type="spellEnd"/>
      <w:r w:rsidR="00AF5A29" w:rsidRPr="00E737D6">
        <w:rPr>
          <w:sz w:val="26"/>
          <w:szCs w:val="26"/>
          <w:lang w:eastAsia="ru-RU"/>
        </w:rPr>
        <w:t>.</w:t>
      </w:r>
      <w:proofErr w:type="spellStart"/>
      <w:r w:rsidR="00AF5A29" w:rsidRPr="00E737D6">
        <w:rPr>
          <w:sz w:val="26"/>
          <w:szCs w:val="26"/>
          <w:lang w:val="en-US" w:eastAsia="ru-RU"/>
        </w:rPr>
        <w:t>ru</w:t>
      </w:r>
      <w:proofErr w:type="spellEnd"/>
    </w:p>
    <w:p w:rsidR="00AF5A29" w:rsidRPr="00E737D6" w:rsidRDefault="000A1227" w:rsidP="000A1227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- </w:t>
      </w:r>
      <w:r w:rsidR="00AF5A29" w:rsidRPr="00E737D6">
        <w:rPr>
          <w:sz w:val="26"/>
          <w:szCs w:val="26"/>
          <w:lang w:eastAsia="ru-RU"/>
        </w:rPr>
        <w:t>Согласование с предприятиями и организациями, включая ТСЖ – с владельцами закрепленных территорий.</w:t>
      </w:r>
    </w:p>
    <w:p w:rsidR="00AF5A29" w:rsidRPr="00E737D6" w:rsidRDefault="000A1227" w:rsidP="00F41A6E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6) </w:t>
      </w:r>
      <w:r w:rsidR="00AF5A29" w:rsidRPr="00E737D6">
        <w:rPr>
          <w:sz w:val="26"/>
          <w:szCs w:val="26"/>
          <w:lang w:eastAsia="ru-RU"/>
        </w:rPr>
        <w:t xml:space="preserve">разрешение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сервитутов, в Управлении муниципальной </w:t>
      </w:r>
      <w:r w:rsidR="00D11FEA">
        <w:rPr>
          <w:sz w:val="26"/>
          <w:szCs w:val="26"/>
          <w:lang w:eastAsia="ru-RU"/>
        </w:rPr>
        <w:t>собственности Администрации города</w:t>
      </w:r>
      <w:r w:rsidR="00AF5A29" w:rsidRPr="00E737D6">
        <w:rPr>
          <w:sz w:val="26"/>
          <w:szCs w:val="26"/>
          <w:lang w:eastAsia="ru-RU"/>
        </w:rPr>
        <w:t xml:space="preserve"> Переславля-Залесского, по адресу: Ярославская область, г. Переславль-Залесский, ул. Комсомольская, дом 5, тел. (48535)3-05-63;</w:t>
      </w:r>
    </w:p>
    <w:p w:rsidR="00AF5A29" w:rsidRPr="00E737D6" w:rsidRDefault="007F0B3E" w:rsidP="00F41A6E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>7</w:t>
      </w:r>
      <w:r w:rsidR="00F41A6E" w:rsidRPr="00E737D6">
        <w:rPr>
          <w:sz w:val="26"/>
          <w:szCs w:val="26"/>
          <w:lang w:eastAsia="ru-RU"/>
        </w:rPr>
        <w:t xml:space="preserve">) </w:t>
      </w:r>
      <w:r w:rsidR="00AF5A29" w:rsidRPr="00E737D6">
        <w:rPr>
          <w:sz w:val="26"/>
          <w:szCs w:val="26"/>
          <w:lang w:eastAsia="ru-RU"/>
        </w:rPr>
        <w:t>график производства работ с указанием даты начала и окончания каждого этапа работ в пределах запрашиваемого срока действия разрешения на производство земляных работ</w:t>
      </w:r>
      <w:r w:rsidR="004F201D" w:rsidRPr="00E737D6">
        <w:rPr>
          <w:sz w:val="26"/>
          <w:szCs w:val="26"/>
          <w:lang w:eastAsia="ru-RU"/>
        </w:rPr>
        <w:t xml:space="preserve"> </w:t>
      </w:r>
      <w:r w:rsidR="004F201D" w:rsidRPr="00E737D6">
        <w:rPr>
          <w:i/>
          <w:sz w:val="26"/>
          <w:szCs w:val="26"/>
          <w:lang w:eastAsia="ru-RU"/>
        </w:rPr>
        <w:t>(</w:t>
      </w:r>
      <w:proofErr w:type="gramStart"/>
      <w:r w:rsidR="004F201D" w:rsidRPr="00E737D6">
        <w:rPr>
          <w:rFonts w:eastAsia="Calibri"/>
          <w:i/>
          <w:sz w:val="26"/>
          <w:szCs w:val="26"/>
          <w:lang w:eastAsia="en-US"/>
        </w:rPr>
        <w:t>В</w:t>
      </w:r>
      <w:proofErr w:type="gramEnd"/>
      <w:r w:rsidR="004F201D" w:rsidRPr="00E737D6">
        <w:rPr>
          <w:rFonts w:eastAsia="Calibri"/>
          <w:i/>
          <w:sz w:val="26"/>
          <w:szCs w:val="26"/>
          <w:lang w:eastAsia="en-US"/>
        </w:rPr>
        <w:t xml:space="preserve"> графике следует указать кроме прочего все элементы благоустройства, нарушаемые в процессе производства земляных работ, с указанием сроков их восстановления, очередности выполнения работ.  К графику </w:t>
      </w:r>
      <w:r w:rsidR="002843E1" w:rsidRPr="00E737D6">
        <w:rPr>
          <w:rFonts w:eastAsia="Calibri"/>
          <w:i/>
          <w:sz w:val="26"/>
          <w:szCs w:val="26"/>
          <w:lang w:eastAsia="en-US"/>
        </w:rPr>
        <w:t>могут</w:t>
      </w:r>
      <w:r w:rsidR="004F201D" w:rsidRPr="00E737D6">
        <w:rPr>
          <w:rFonts w:eastAsia="Calibri"/>
          <w:i/>
          <w:sz w:val="26"/>
          <w:szCs w:val="26"/>
          <w:lang w:eastAsia="en-US"/>
        </w:rPr>
        <w:t xml:space="preserve"> быть приложены фотоматериалы существующего благоустройства)</w:t>
      </w:r>
      <w:r w:rsidR="00AF5A29" w:rsidRPr="00E737D6">
        <w:rPr>
          <w:sz w:val="26"/>
          <w:szCs w:val="26"/>
          <w:lang w:eastAsia="ru-RU"/>
        </w:rPr>
        <w:t>;</w:t>
      </w:r>
    </w:p>
    <w:p w:rsidR="00AF5A29" w:rsidRPr="00E737D6" w:rsidRDefault="007F0B3E" w:rsidP="00F41A6E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>8</w:t>
      </w:r>
      <w:r w:rsidR="00F41A6E" w:rsidRPr="00E737D6">
        <w:rPr>
          <w:sz w:val="26"/>
          <w:szCs w:val="26"/>
          <w:lang w:eastAsia="ru-RU"/>
        </w:rPr>
        <w:t xml:space="preserve">) </w:t>
      </w:r>
      <w:r w:rsidR="00AF5A29" w:rsidRPr="00E737D6">
        <w:rPr>
          <w:sz w:val="26"/>
          <w:szCs w:val="26"/>
          <w:lang w:eastAsia="ru-RU"/>
        </w:rPr>
        <w:t>схема организации движения транспорта и пешеходов, в случае закрытия или ограничения движения на период производства работ;</w:t>
      </w:r>
    </w:p>
    <w:p w:rsidR="00C4094B" w:rsidRPr="00E737D6" w:rsidRDefault="007F0B3E" w:rsidP="00C4094B">
      <w:pPr>
        <w:pStyle w:val="a"/>
        <w:numPr>
          <w:ilvl w:val="0"/>
          <w:numId w:val="0"/>
        </w:numPr>
        <w:tabs>
          <w:tab w:val="left" w:pos="567"/>
        </w:tabs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>9</w:t>
      </w:r>
      <w:r w:rsidR="00C4094B" w:rsidRPr="00E737D6">
        <w:rPr>
          <w:sz w:val="26"/>
          <w:szCs w:val="26"/>
          <w:lang w:eastAsia="ru-RU"/>
        </w:rPr>
        <w:t>) в случае проведения земляных работ в границах памятни</w:t>
      </w:r>
      <w:r w:rsidR="00A67CB7">
        <w:rPr>
          <w:sz w:val="26"/>
          <w:szCs w:val="26"/>
          <w:lang w:eastAsia="ru-RU"/>
        </w:rPr>
        <w:t>ков</w:t>
      </w:r>
      <w:r w:rsidR="00C4094B" w:rsidRPr="00E737D6">
        <w:rPr>
          <w:sz w:val="26"/>
          <w:szCs w:val="26"/>
          <w:lang w:eastAsia="ru-RU"/>
        </w:rPr>
        <w:t xml:space="preserve"> археологии, необходима разработка и согласование «Плана проведения спасательных археологических полевых работ по сохранению объекта археологического наследия с Департаментом охраны объектов культурного наследия Ярославской области по адресу: г. Ярославль, ул. Комсомольская, д. 12, тел. (4852) 59-42-92.</w:t>
      </w:r>
    </w:p>
    <w:p w:rsidR="00F41A6E" w:rsidRPr="00E737D6" w:rsidRDefault="00F41A6E" w:rsidP="00F41A6E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E737D6">
        <w:rPr>
          <w:sz w:val="26"/>
          <w:szCs w:val="26"/>
          <w:lang w:eastAsia="ru-RU"/>
        </w:rPr>
        <w:t xml:space="preserve">Заявителем также могут быть представлены </w:t>
      </w:r>
      <w:r w:rsidR="007F3A66" w:rsidRPr="00E737D6">
        <w:rPr>
          <w:sz w:val="26"/>
          <w:szCs w:val="26"/>
          <w:lang w:eastAsia="ru-RU"/>
        </w:rPr>
        <w:t>иные документы</w:t>
      </w:r>
      <w:r w:rsidRPr="00E737D6">
        <w:rPr>
          <w:sz w:val="26"/>
          <w:szCs w:val="26"/>
          <w:lang w:eastAsia="ru-RU"/>
        </w:rPr>
        <w:t xml:space="preserve"> в подтверждение сведений, задекларированных в заявлении.</w:t>
      </w:r>
    </w:p>
    <w:p w:rsidR="00F10611" w:rsidRPr="00E737D6" w:rsidRDefault="00F1061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2.7.</w:t>
      </w:r>
      <w:r w:rsidR="00555A7D" w:rsidRPr="00E737D6">
        <w:rPr>
          <w:rFonts w:ascii="Times New Roman" w:hAnsi="Times New Roman" w:cs="Times New Roman"/>
          <w:sz w:val="26"/>
          <w:szCs w:val="26"/>
        </w:rPr>
        <w:t>1.2</w:t>
      </w:r>
      <w:r w:rsidRPr="00E737D6">
        <w:rPr>
          <w:rFonts w:ascii="Times New Roman" w:hAnsi="Times New Roman" w:cs="Times New Roman"/>
          <w:sz w:val="26"/>
          <w:szCs w:val="26"/>
        </w:rPr>
        <w:t>. Оформление аварийного разрешения на производство земляных работ.</w:t>
      </w:r>
    </w:p>
    <w:p w:rsidR="00AF5A29" w:rsidRPr="00E737D6" w:rsidRDefault="00F10611" w:rsidP="00901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ab/>
        <w:t>Для получения аварийного разрешения на производство земляных работ заявитель прилагает следующие документы: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1) заявление по уст</w:t>
      </w:r>
      <w:r w:rsidR="00BC296D" w:rsidRPr="00E737D6">
        <w:rPr>
          <w:rFonts w:ascii="Times New Roman" w:hAnsi="Times New Roman" w:cs="Times New Roman"/>
          <w:sz w:val="26"/>
          <w:szCs w:val="26"/>
        </w:rPr>
        <w:t>ановленной форме (приложение № 3</w:t>
      </w:r>
      <w:r w:rsidRPr="00E737D6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2) документ, удостоверяющий личность заявителя или представителя заявителя;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3) документ, удостоверяющий полномочия представителя, если с заявлением обращается представитель заявителя физического, юридического лица, либо индивидуального предпринимателя, в том числе копия документа, подтверждающего полномочия лица на осуществление действий без доверенности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4) обязательство по восстановлению нарушенного благоустройства после проведения земляных работ на территории г. Переславля-Залесского (приложение № 2 к настоящему Административному регламенту);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5) схему (либо фрагмент топографического плана) места осуществления работ, с обозначением сетей инженерно-технического обеспечения и указанием места их повреждения</w:t>
      </w:r>
      <w:r w:rsidR="009B0865" w:rsidRPr="00E737D6">
        <w:rPr>
          <w:rFonts w:ascii="Times New Roman" w:hAnsi="Times New Roman" w:cs="Times New Roman"/>
          <w:sz w:val="26"/>
          <w:szCs w:val="26"/>
        </w:rPr>
        <w:t>,</w:t>
      </w:r>
      <w:r w:rsidRPr="00E737D6">
        <w:rPr>
          <w:rFonts w:ascii="Times New Roman" w:hAnsi="Times New Roman" w:cs="Times New Roman"/>
          <w:sz w:val="26"/>
          <w:szCs w:val="26"/>
        </w:rPr>
        <w:t xml:space="preserve"> согласованная с: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МКУ «Центр развития г. Переславля-Залесского» по адресу Ярославская область, г. Переславль-Залесский, ул. Свободы, д. 98, этаж 2, пом. 2-32, тел. (48535) 3-04-64;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Единой теплоснабжающей организацией на территории г. Переславля-Залесского МУП «Теплосервис» по адресу: Ярославская область, г. Переславль-Залесский, ул. Свободы, д. 98, этаж 2, пом.12, тел. (48535) 3-24-23;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МУП «Комплекс» по адресу: Ярославская область, близ д. </w:t>
      </w:r>
      <w:proofErr w:type="spellStart"/>
      <w:r w:rsidRPr="00E737D6">
        <w:rPr>
          <w:rFonts w:ascii="Times New Roman" w:hAnsi="Times New Roman" w:cs="Times New Roman"/>
          <w:sz w:val="26"/>
          <w:szCs w:val="26"/>
        </w:rPr>
        <w:t>Соловеново</w:t>
      </w:r>
      <w:proofErr w:type="spellEnd"/>
      <w:r w:rsidRPr="00E737D6">
        <w:rPr>
          <w:rFonts w:ascii="Times New Roman" w:hAnsi="Times New Roman" w:cs="Times New Roman"/>
          <w:sz w:val="26"/>
          <w:szCs w:val="26"/>
        </w:rPr>
        <w:t>, очистные сооружения, координаты: 56.774286, 38.888233,   тел. (48535) 3-84-25;</w:t>
      </w:r>
    </w:p>
    <w:p w:rsidR="008A5815" w:rsidRPr="00E737D6" w:rsidRDefault="008A5815" w:rsidP="008A5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МУП «Сервис» по </w:t>
      </w:r>
      <w:r w:rsidR="00031C2C" w:rsidRPr="00E737D6">
        <w:rPr>
          <w:rFonts w:ascii="Times New Roman" w:hAnsi="Times New Roman" w:cs="Times New Roman"/>
          <w:sz w:val="26"/>
          <w:szCs w:val="26"/>
        </w:rPr>
        <w:t>адресу: Ярославская</w:t>
      </w:r>
      <w:r w:rsidRPr="00E737D6">
        <w:rPr>
          <w:rFonts w:ascii="Times New Roman" w:hAnsi="Times New Roman" w:cs="Times New Roman"/>
          <w:sz w:val="26"/>
          <w:szCs w:val="26"/>
        </w:rPr>
        <w:t xml:space="preserve"> область, г. Переславль-Залесский, ул. Свободы 98, 2 этаж, тел. 8(48535) 3-28-74, 3-07-43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Переславским филиалом АО «ЯрЭСК» по адресу: Ярославская область, г. Переславль-Залесский, пер. Призывной, д. 16, тел. (48535) 9-44-81;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АО «Газпром газораспределение Ярославль» в г. Ростове по адресу: Ярославская область, г. Переславль-Залесский, ул. Свободы, д. 105 А, тел. (48535) 6-61-00;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Переславский РЭС ПАО МРСК Центр по адресу: Ярославская область, г. Переславль-Залесский, ул. Московская, д. 120, тел. 8-800-505-0115;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ПАО «Ростелеком» по адресу: Ярославская область, г. Переславль-Залесский, ул. Свободы, 1А, тел. (48535) 3-25-99, (48535) 3-41-99.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ОГПС-4 МЧС России по адресу: Ярославская область, г. Переславль-Залесский, ул. Менделеева, д. 47, тел. (48535) 2-00-17.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АО «</w:t>
      </w:r>
      <w:proofErr w:type="spellStart"/>
      <w:r w:rsidRPr="00E737D6">
        <w:rPr>
          <w:rFonts w:ascii="Times New Roman" w:hAnsi="Times New Roman" w:cs="Times New Roman"/>
          <w:sz w:val="26"/>
          <w:szCs w:val="26"/>
        </w:rPr>
        <w:t>Воентелеком</w:t>
      </w:r>
      <w:proofErr w:type="spellEnd"/>
      <w:r w:rsidRPr="00E737D6">
        <w:rPr>
          <w:rFonts w:ascii="Times New Roman" w:hAnsi="Times New Roman" w:cs="Times New Roman"/>
          <w:sz w:val="26"/>
          <w:szCs w:val="26"/>
        </w:rPr>
        <w:t>», тел. 8 (800) 200-02-64, эл. почта eto@voentelekom.ru</w:t>
      </w:r>
    </w:p>
    <w:p w:rsidR="007F3A66" w:rsidRPr="00E737D6" w:rsidRDefault="007F3A66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Согласование с предприятиями и организациями, включая ТСЖ – с владельцами закрепленных территорий.</w:t>
      </w:r>
    </w:p>
    <w:p w:rsidR="00980B4F" w:rsidRPr="00E737D6" w:rsidRDefault="00555A7D" w:rsidP="007F3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2.7.2</w:t>
      </w:r>
      <w:r w:rsidR="007F50C5" w:rsidRPr="00E737D6">
        <w:rPr>
          <w:rFonts w:ascii="Times New Roman" w:hAnsi="Times New Roman" w:cs="Times New Roman"/>
          <w:sz w:val="26"/>
          <w:szCs w:val="26"/>
        </w:rPr>
        <w:t>.</w:t>
      </w:r>
      <w:r w:rsidR="007F50C5" w:rsidRPr="00E737D6">
        <w:rPr>
          <w:rFonts w:ascii="Times New Roman" w:hAnsi="Times New Roman" w:cs="Times New Roman"/>
          <w:sz w:val="26"/>
          <w:szCs w:val="26"/>
        </w:rPr>
        <w:tab/>
      </w:r>
      <w:r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="007F50C5" w:rsidRPr="00E737D6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spellStart"/>
      <w:r w:rsidR="007F50C5" w:rsidRPr="00E737D6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7F50C5" w:rsidRPr="00E737D6">
        <w:rPr>
          <w:rFonts w:ascii="Times New Roman" w:hAnsi="Times New Roman" w:cs="Times New Roman"/>
          <w:sz w:val="26"/>
          <w:szCs w:val="26"/>
        </w:rPr>
        <w:t xml:space="preserve"> «Продление срока действия разрешени</w:t>
      </w:r>
      <w:r w:rsidR="00980B4F" w:rsidRPr="00E737D6">
        <w:rPr>
          <w:rFonts w:ascii="Times New Roman" w:hAnsi="Times New Roman" w:cs="Times New Roman"/>
          <w:sz w:val="26"/>
          <w:szCs w:val="26"/>
        </w:rPr>
        <w:t>я</w:t>
      </w:r>
      <w:r w:rsidR="00B615B5" w:rsidRPr="00E737D6">
        <w:rPr>
          <w:rFonts w:ascii="Times New Roman" w:hAnsi="Times New Roman" w:cs="Times New Roman"/>
          <w:sz w:val="26"/>
          <w:szCs w:val="26"/>
        </w:rPr>
        <w:t xml:space="preserve"> на</w:t>
      </w:r>
      <w:r w:rsidR="00980B4F" w:rsidRPr="00E737D6">
        <w:rPr>
          <w:rFonts w:ascii="Times New Roman" w:hAnsi="Times New Roman" w:cs="Times New Roman"/>
          <w:sz w:val="26"/>
          <w:szCs w:val="26"/>
        </w:rPr>
        <w:t xml:space="preserve"> производство земляных работ».</w:t>
      </w:r>
    </w:p>
    <w:p w:rsidR="009B0865" w:rsidRPr="00E737D6" w:rsidRDefault="009B0865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Для продления срока действия разрешения на производство земляных работ заявитель не позднее, чем за 3 рабочих дня до окончания срока действия разрешения обращается в ОКС и прилагает следующие документы:</w:t>
      </w:r>
    </w:p>
    <w:p w:rsidR="009B0865" w:rsidRPr="00E737D6" w:rsidRDefault="009B0865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1) заявление по установленной форме (приложение № 4 к регламенту);</w:t>
      </w:r>
    </w:p>
    <w:p w:rsidR="009B0865" w:rsidRPr="00E737D6" w:rsidRDefault="009B0865" w:rsidP="009B0865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lastRenderedPageBreak/>
        <w:t>2) документ, удостоверяющий личность заявителя или представителя заявителя;</w:t>
      </w:r>
    </w:p>
    <w:p w:rsidR="009B0865" w:rsidRPr="00E737D6" w:rsidRDefault="009B0865" w:rsidP="009B0865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3) 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9B0865" w:rsidRPr="00E737D6" w:rsidRDefault="009B0865" w:rsidP="009B0865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4) рабочий чертеж на проводимые работы с указанием выполненных и незавершенных объемов работ;</w:t>
      </w:r>
    </w:p>
    <w:p w:rsidR="00980B4F" w:rsidRPr="00E737D6" w:rsidRDefault="009B0865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5</w:t>
      </w:r>
      <w:r w:rsidR="00980B4F" w:rsidRPr="00E737D6">
        <w:rPr>
          <w:sz w:val="26"/>
          <w:szCs w:val="26"/>
        </w:rPr>
        <w:t>)</w:t>
      </w:r>
      <w:r w:rsidRPr="00E737D6">
        <w:rPr>
          <w:sz w:val="26"/>
          <w:szCs w:val="26"/>
        </w:rPr>
        <w:t xml:space="preserve"> подлинный экземпляр разрешения на производство земляных работ;</w:t>
      </w:r>
    </w:p>
    <w:p w:rsidR="00980B4F" w:rsidRPr="00E737D6" w:rsidRDefault="009B0865" w:rsidP="009B0865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6</w:t>
      </w:r>
      <w:r w:rsidR="00980B4F" w:rsidRPr="00E737D6">
        <w:rPr>
          <w:sz w:val="26"/>
          <w:szCs w:val="26"/>
        </w:rPr>
        <w:t>) календарный график производства работ</w:t>
      </w:r>
      <w:r w:rsidRPr="00E737D6">
        <w:rPr>
          <w:sz w:val="26"/>
          <w:szCs w:val="26"/>
        </w:rPr>
        <w:t xml:space="preserve"> по незавершенным объемам работ и полному восстановлению нарушенных элементов благоустройства</w:t>
      </w:r>
      <w:r w:rsidR="00980B4F" w:rsidRPr="00E737D6">
        <w:rPr>
          <w:sz w:val="26"/>
          <w:szCs w:val="26"/>
        </w:rPr>
        <w:t>;</w:t>
      </w:r>
    </w:p>
    <w:p w:rsidR="009B0865" w:rsidRPr="00E737D6" w:rsidRDefault="009B0865" w:rsidP="009B0865">
      <w:pPr>
        <w:pStyle w:val="a"/>
        <w:numPr>
          <w:ilvl w:val="0"/>
          <w:numId w:val="0"/>
        </w:numPr>
        <w:ind w:firstLine="567"/>
        <w:jc w:val="both"/>
        <w:rPr>
          <w:color w:val="FF0000"/>
          <w:sz w:val="26"/>
          <w:szCs w:val="26"/>
        </w:rPr>
      </w:pPr>
      <w:r w:rsidRPr="00E737D6">
        <w:rPr>
          <w:sz w:val="26"/>
          <w:szCs w:val="26"/>
        </w:rPr>
        <w:t xml:space="preserve">7) </w:t>
      </w:r>
      <w:r w:rsidR="00AB166C" w:rsidRPr="00E737D6">
        <w:rPr>
          <w:sz w:val="26"/>
          <w:szCs w:val="26"/>
        </w:rPr>
        <w:t>схему (либо фрагмент топографического плана) места осуществления работ</w:t>
      </w:r>
      <w:r w:rsidR="000034B6" w:rsidRPr="00E737D6">
        <w:rPr>
          <w:sz w:val="26"/>
          <w:szCs w:val="26"/>
        </w:rPr>
        <w:t xml:space="preserve"> </w:t>
      </w:r>
      <w:r w:rsidRPr="00E737D6">
        <w:rPr>
          <w:sz w:val="26"/>
          <w:szCs w:val="26"/>
        </w:rPr>
        <w:t>(требуется в случае истечения срока действия согласований</w:t>
      </w:r>
      <w:r w:rsidR="00AB166C" w:rsidRPr="00E737D6">
        <w:rPr>
          <w:sz w:val="26"/>
          <w:szCs w:val="26"/>
        </w:rPr>
        <w:t xml:space="preserve"> с </w:t>
      </w:r>
      <w:r w:rsidR="00397022" w:rsidRPr="00E737D6">
        <w:rPr>
          <w:sz w:val="26"/>
          <w:szCs w:val="26"/>
        </w:rPr>
        <w:t xml:space="preserve">предприятиями и </w:t>
      </w:r>
      <w:r w:rsidR="00AB166C" w:rsidRPr="00E737D6">
        <w:rPr>
          <w:sz w:val="26"/>
          <w:szCs w:val="26"/>
        </w:rPr>
        <w:t>организациями</w:t>
      </w:r>
      <w:r w:rsidRPr="00E737D6">
        <w:rPr>
          <w:sz w:val="26"/>
          <w:szCs w:val="26"/>
        </w:rPr>
        <w:t>, ранее представленной для получения разрешения на производство земляных работ).</w:t>
      </w:r>
    </w:p>
    <w:p w:rsidR="00797560" w:rsidRPr="00E737D6" w:rsidRDefault="00797560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2.7.</w:t>
      </w:r>
      <w:r w:rsidR="00555A7D" w:rsidRPr="00E737D6">
        <w:rPr>
          <w:sz w:val="26"/>
          <w:szCs w:val="26"/>
        </w:rPr>
        <w:t>3</w:t>
      </w:r>
      <w:r w:rsidRPr="00E737D6">
        <w:rPr>
          <w:sz w:val="26"/>
          <w:szCs w:val="26"/>
        </w:rPr>
        <w:t xml:space="preserve">. Для </w:t>
      </w:r>
      <w:proofErr w:type="spellStart"/>
      <w:r w:rsidRPr="00E737D6">
        <w:rPr>
          <w:sz w:val="26"/>
          <w:szCs w:val="26"/>
        </w:rPr>
        <w:t>подуслуги</w:t>
      </w:r>
      <w:proofErr w:type="spellEnd"/>
      <w:r w:rsidRPr="00E737D6">
        <w:rPr>
          <w:sz w:val="26"/>
          <w:szCs w:val="26"/>
        </w:rPr>
        <w:t xml:space="preserve"> «</w:t>
      </w:r>
      <w:r w:rsidR="00555A7D" w:rsidRPr="00E737D6">
        <w:rPr>
          <w:sz w:val="26"/>
          <w:szCs w:val="26"/>
        </w:rPr>
        <w:t>Приемка восстановленного благоустройства после производства работ и з</w:t>
      </w:r>
      <w:r w:rsidRPr="00E737D6">
        <w:rPr>
          <w:sz w:val="26"/>
          <w:szCs w:val="26"/>
        </w:rPr>
        <w:t>акрытие разрешения на производство земляных работ».</w:t>
      </w:r>
    </w:p>
    <w:p w:rsidR="00797560" w:rsidRPr="00E737D6" w:rsidRDefault="00797560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ab/>
        <w:t xml:space="preserve">Для закрытия разрешения на производство земляных работ заявитель предоставляет подлинный экземпляр разрешения на производство земляных работ, </w:t>
      </w:r>
      <w:r w:rsidR="00ED0C35" w:rsidRPr="00E737D6">
        <w:rPr>
          <w:sz w:val="26"/>
          <w:szCs w:val="26"/>
        </w:rPr>
        <w:t>с отметкой уполномоченного органа ответственного на подведомственной территории</w:t>
      </w:r>
      <w:r w:rsidR="00E11CC8" w:rsidRPr="00E737D6">
        <w:rPr>
          <w:sz w:val="26"/>
          <w:szCs w:val="26"/>
        </w:rPr>
        <w:t xml:space="preserve"> (МКУ «Центр развития г. Переславля-Залесского», Пригородное территориальное управление, </w:t>
      </w:r>
      <w:proofErr w:type="spellStart"/>
      <w:r w:rsidR="00E11CC8" w:rsidRPr="00E737D6">
        <w:rPr>
          <w:sz w:val="26"/>
          <w:szCs w:val="26"/>
        </w:rPr>
        <w:t>Нагорьевское</w:t>
      </w:r>
      <w:proofErr w:type="spellEnd"/>
      <w:r w:rsidR="00E11CC8" w:rsidRPr="00E737D6">
        <w:rPr>
          <w:sz w:val="26"/>
          <w:szCs w:val="26"/>
        </w:rPr>
        <w:t xml:space="preserve"> территориальное управление, </w:t>
      </w:r>
      <w:proofErr w:type="spellStart"/>
      <w:r w:rsidR="00E11CC8" w:rsidRPr="00E737D6">
        <w:rPr>
          <w:sz w:val="26"/>
          <w:szCs w:val="26"/>
        </w:rPr>
        <w:t>Рязанцевское</w:t>
      </w:r>
      <w:proofErr w:type="spellEnd"/>
      <w:r w:rsidR="00E11CC8" w:rsidRPr="00E737D6">
        <w:rPr>
          <w:sz w:val="26"/>
          <w:szCs w:val="26"/>
        </w:rPr>
        <w:t xml:space="preserve"> территориальное управление)</w:t>
      </w:r>
      <w:r w:rsidR="00ED0C35" w:rsidRPr="00E737D6">
        <w:rPr>
          <w:sz w:val="26"/>
          <w:szCs w:val="26"/>
        </w:rPr>
        <w:t>.</w:t>
      </w:r>
    </w:p>
    <w:p w:rsidR="00881B92" w:rsidRPr="00E737D6" w:rsidRDefault="00881B92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2.7.</w:t>
      </w:r>
      <w:r w:rsidR="00555A7D" w:rsidRPr="00E737D6">
        <w:rPr>
          <w:sz w:val="26"/>
          <w:szCs w:val="26"/>
        </w:rPr>
        <w:t>4</w:t>
      </w:r>
      <w:r w:rsidRPr="00E737D6">
        <w:rPr>
          <w:sz w:val="26"/>
          <w:szCs w:val="26"/>
        </w:rPr>
        <w:t xml:space="preserve">. </w:t>
      </w:r>
      <w:r w:rsidR="006E407C" w:rsidRPr="00E737D6">
        <w:rPr>
          <w:sz w:val="26"/>
          <w:szCs w:val="26"/>
        </w:rPr>
        <w:t>Требования к заявлениям и документам</w:t>
      </w:r>
      <w:r w:rsidR="007E3615" w:rsidRPr="00E737D6">
        <w:rPr>
          <w:sz w:val="26"/>
          <w:szCs w:val="26"/>
        </w:rPr>
        <w:t>, необходимым для предо</w:t>
      </w:r>
      <w:r w:rsidR="00EB6DDB" w:rsidRPr="00E737D6">
        <w:rPr>
          <w:sz w:val="26"/>
          <w:szCs w:val="26"/>
        </w:rPr>
        <w:t>ставления муниципальной услуги</w:t>
      </w:r>
      <w:r w:rsidR="007E3615" w:rsidRPr="00E737D6">
        <w:rPr>
          <w:sz w:val="26"/>
          <w:szCs w:val="26"/>
        </w:rPr>
        <w:t>:</w:t>
      </w:r>
    </w:p>
    <w:p w:rsidR="00881B92" w:rsidRPr="00E737D6" w:rsidRDefault="00881B92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ab/>
      </w:r>
      <w:r w:rsidR="007E3615" w:rsidRPr="00E737D6">
        <w:rPr>
          <w:sz w:val="26"/>
          <w:szCs w:val="26"/>
        </w:rPr>
        <w:t>- з</w:t>
      </w:r>
      <w:r w:rsidRPr="00E737D6">
        <w:rPr>
          <w:sz w:val="26"/>
          <w:szCs w:val="26"/>
        </w:rPr>
        <w:t>аявление представляется заявителем по форме, согласно приложению № 1, 3 или 4 к настоящему Административному регламенту. Юридические лица представляют заявление на официальном бланке (при наличии), за подписью руководителя или уполномоченного лица, заверенное печатью юридического лица.</w:t>
      </w:r>
      <w:r w:rsidR="007E3615" w:rsidRPr="00E737D6">
        <w:rPr>
          <w:sz w:val="26"/>
          <w:szCs w:val="26"/>
        </w:rPr>
        <w:t xml:space="preserve"> </w:t>
      </w:r>
      <w:r w:rsidRPr="00E737D6">
        <w:rPr>
          <w:sz w:val="26"/>
          <w:szCs w:val="26"/>
        </w:rPr>
        <w:t>Заявление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 При личном приеме заявитель предъявляет документ, удостоверяющий личность.</w:t>
      </w:r>
      <w:r w:rsidR="007E3615" w:rsidRPr="00E737D6">
        <w:rPr>
          <w:sz w:val="26"/>
          <w:szCs w:val="26"/>
        </w:rPr>
        <w:t xml:space="preserve"> </w:t>
      </w:r>
      <w:r w:rsidRPr="00E737D6">
        <w:rPr>
          <w:sz w:val="26"/>
          <w:szCs w:val="26"/>
        </w:rPr>
        <w:t>Тексты документов, представляемых для оказания муниципальной услуги, должны быть написаны разборчиво.</w:t>
      </w:r>
      <w:r w:rsidR="007E3615" w:rsidRPr="00E737D6">
        <w:rPr>
          <w:sz w:val="26"/>
          <w:szCs w:val="26"/>
        </w:rPr>
        <w:t xml:space="preserve"> П</w:t>
      </w:r>
      <w:r w:rsidRPr="00E737D6">
        <w:rPr>
          <w:sz w:val="26"/>
          <w:szCs w:val="26"/>
        </w:rPr>
        <w:t>ри оформлении разрешения срок действия согласований организациями не должен превышать шести месяцев до срока выдачи разрешения.</w:t>
      </w:r>
    </w:p>
    <w:p w:rsidR="0016039B" w:rsidRPr="00E737D6" w:rsidRDefault="0016039B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Установленный пунктом 2.7. раздела 2 регламента перечень документов является исчерпывающим.</w:t>
      </w:r>
    </w:p>
    <w:p w:rsidR="00CD5728" w:rsidRPr="00E737D6" w:rsidRDefault="00CD5728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Орган, предоставляющий муниципальную услугу, не вправе требовать от заявителя:</w:t>
      </w:r>
    </w:p>
    <w:p w:rsidR="00CD5728" w:rsidRPr="00E737D6" w:rsidRDefault="0016039B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-</w:t>
      </w:r>
      <w:r w:rsidR="00CD5728" w:rsidRPr="00E737D6">
        <w:rPr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5728" w:rsidRPr="00E737D6" w:rsidRDefault="0016039B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-</w:t>
      </w:r>
      <w:r w:rsidR="00CD5728" w:rsidRPr="00E737D6">
        <w:rPr>
          <w:sz w:val="26"/>
          <w:szCs w:val="26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</w:t>
      </w:r>
      <w:r w:rsidR="00CD5728" w:rsidRPr="00E737D6">
        <w:rPr>
          <w:sz w:val="26"/>
          <w:szCs w:val="26"/>
        </w:rPr>
        <w:lastRenderedPageBreak/>
        <w:t>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D5728" w:rsidRPr="00E737D6" w:rsidRDefault="0016039B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-</w:t>
      </w:r>
      <w:r w:rsidR="00CD5728" w:rsidRPr="00E737D6">
        <w:rPr>
          <w:sz w:val="26"/>
          <w:szCs w:val="26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:rsidR="00CD5728" w:rsidRPr="00E737D6" w:rsidRDefault="0016039B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 xml:space="preserve">- </w:t>
      </w:r>
      <w:r w:rsidR="00CD5728" w:rsidRPr="00E737D6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5728" w:rsidRPr="00E737D6" w:rsidRDefault="00CD5728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728" w:rsidRPr="00E737D6" w:rsidRDefault="00CD5728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728" w:rsidRPr="00E737D6" w:rsidRDefault="00CD5728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197E" w:rsidRPr="00E737D6" w:rsidRDefault="00CD5728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неудобства.».</w:t>
      </w:r>
    </w:p>
    <w:p w:rsidR="00242ED5" w:rsidRPr="00E737D6" w:rsidRDefault="006E197E" w:rsidP="00901E2B">
      <w:pPr>
        <w:pStyle w:val="a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 </w:t>
      </w:r>
      <w:r w:rsidR="00D844CE" w:rsidRPr="00E737D6">
        <w:rPr>
          <w:sz w:val="26"/>
          <w:szCs w:val="26"/>
        </w:rPr>
        <w:t>пунктом 7.2 части 1 статьи 16</w:t>
      </w:r>
      <w:r w:rsidRPr="00E737D6">
        <w:rPr>
          <w:sz w:val="26"/>
          <w:szCs w:val="26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C0E53" w:rsidRPr="00E737D6">
        <w:rPr>
          <w:sz w:val="26"/>
          <w:szCs w:val="26"/>
        </w:rPr>
        <w:tab/>
      </w:r>
    </w:p>
    <w:p w:rsidR="00881B92" w:rsidRPr="00E737D6" w:rsidRDefault="00242ED5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 xml:space="preserve">2.8. </w:t>
      </w:r>
      <w:r w:rsidR="00881B92" w:rsidRPr="00E737D6">
        <w:rPr>
          <w:rFonts w:ascii="Times New Roman" w:hAnsi="Times New Roman" w:cs="Times New Roman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881B92" w:rsidRPr="00E737D6" w:rsidRDefault="00881B92" w:rsidP="0016039B">
      <w:pPr>
        <w:pStyle w:val="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>- отсутствие у лица полномочий на подачу заявления;</w:t>
      </w:r>
    </w:p>
    <w:p w:rsidR="00881B92" w:rsidRPr="00E737D6" w:rsidRDefault="00881B92" w:rsidP="00901E2B">
      <w:pPr>
        <w:pStyle w:val="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E737D6">
        <w:rPr>
          <w:sz w:val="26"/>
          <w:szCs w:val="26"/>
        </w:rPr>
        <w:t xml:space="preserve">- ненадлежащее оформление заявления и (или) его некомплектность (несоответствие указанных в заявлении сведений, сведениям в представленных документах; несоответствие представленных документов документам, указанным в заявлении, а также отсутствие в заявлении необходимых сведений и (или) документов, предусмотренных подпунктами </w:t>
      </w:r>
      <w:r w:rsidR="00B2406E" w:rsidRPr="00E737D6">
        <w:rPr>
          <w:sz w:val="26"/>
          <w:szCs w:val="26"/>
        </w:rPr>
        <w:t>2.7.1. –</w:t>
      </w:r>
      <w:r w:rsidR="00FF0F62" w:rsidRPr="00E737D6">
        <w:rPr>
          <w:sz w:val="26"/>
          <w:szCs w:val="26"/>
        </w:rPr>
        <w:t xml:space="preserve"> 2.7.3</w:t>
      </w:r>
      <w:r w:rsidRPr="00E737D6">
        <w:rPr>
          <w:sz w:val="26"/>
          <w:szCs w:val="26"/>
        </w:rPr>
        <w:t xml:space="preserve">. пункта 2.7. регламента, обязанность предоставления </w:t>
      </w:r>
      <w:r w:rsidR="00700D2E" w:rsidRPr="00E737D6">
        <w:rPr>
          <w:sz w:val="26"/>
          <w:szCs w:val="26"/>
        </w:rPr>
        <w:t>которых возложена на заявителя).</w:t>
      </w:r>
    </w:p>
    <w:p w:rsidR="00525980" w:rsidRPr="00E737D6" w:rsidRDefault="00881B9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Перечень оснований для отказа в приеме документов является исчерпывающим.</w:t>
      </w:r>
    </w:p>
    <w:p w:rsidR="00FF0F62" w:rsidRPr="00E737D6" w:rsidRDefault="00FF0F6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2.9. Исчерпывающий перечень оснований для приостановления или отказа в предоставлении муниципальной услуги. Оснований для приостановлений или отказа в предоставлении муниципальной услуги не предусмотрено. </w:t>
      </w:r>
    </w:p>
    <w:p w:rsidR="00FF0F62" w:rsidRPr="00E737D6" w:rsidRDefault="00FF0F6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2.10. Перечень услуг, являющи</w:t>
      </w:r>
      <w:r w:rsidR="00D83173" w:rsidRPr="00E737D6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ся необходимыми и обязательными для предоставления </w:t>
      </w:r>
      <w:r w:rsidR="00D83173" w:rsidRPr="00E737D6">
        <w:rPr>
          <w:rFonts w:ascii="Times New Roman" w:hAnsi="Times New Roman" w:cs="Times New Roman"/>
          <w:sz w:val="26"/>
          <w:szCs w:val="26"/>
          <w:lang w:eastAsia="ru-RU"/>
        </w:rPr>
        <w:t>муниципальной услуги, отсутствуе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т. </w:t>
      </w:r>
    </w:p>
    <w:p w:rsidR="00F10611" w:rsidRPr="00E737D6" w:rsidRDefault="003D349B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FF0F62" w:rsidRPr="00E737D6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4B3C65" w:rsidRPr="00E737D6">
        <w:rPr>
          <w:rFonts w:ascii="Times New Roman" w:hAnsi="Times New Roman" w:cs="Times New Roman"/>
          <w:sz w:val="26"/>
          <w:szCs w:val="26"/>
          <w:lang w:eastAsia="ru-RU"/>
        </w:rPr>
        <w:t>Предоставление муниципальной услуги осуществляется без взимания платы.</w:t>
      </w:r>
    </w:p>
    <w:p w:rsidR="0052525F" w:rsidRPr="00E737D6" w:rsidRDefault="0052525F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FF0F62" w:rsidRPr="00E737D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. Исчерпывающий перечень оснований </w:t>
      </w:r>
      <w:r w:rsidR="006C62BB" w:rsidRPr="00E737D6">
        <w:rPr>
          <w:rFonts w:ascii="Times New Roman" w:hAnsi="Times New Roman" w:cs="Times New Roman"/>
          <w:sz w:val="26"/>
          <w:szCs w:val="26"/>
          <w:lang w:eastAsia="ru-RU"/>
        </w:rPr>
        <w:t>для принятия решения о мотивированном отказе в выдаче разрешения на производство земляных работ либо аварийного разрешения на производство земляных работ, в продлении срока действия разрешения на производство земляных работ, а также в</w:t>
      </w:r>
      <w:r w:rsidR="00D83173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приемке восстановленного благоустройства после производства работ и</w:t>
      </w:r>
      <w:r w:rsidR="006C62BB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закрыти</w:t>
      </w:r>
      <w:r w:rsidR="00D83173" w:rsidRPr="00E737D6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6C62BB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разрешения на производство земляных работ:</w:t>
      </w:r>
    </w:p>
    <w:p w:rsidR="006E407C" w:rsidRPr="00E737D6" w:rsidRDefault="0052525F" w:rsidP="00655CD1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="00655CD1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непредставление документов</w:t>
      </w:r>
      <w:r w:rsidR="00655CD1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и (или) несоответствие представленных документов требованиям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, предусмотренных п. 2.7.</w:t>
      </w:r>
      <w:r w:rsidR="00655CD1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регламента;</w:t>
      </w:r>
    </w:p>
    <w:p w:rsidR="0052525F" w:rsidRPr="00E737D6" w:rsidRDefault="0052525F" w:rsidP="00655CD1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2) отсутствие необходимых согласований</w:t>
      </w:r>
      <w:r w:rsidR="00D56E03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либо истечение сроков согласований организаций,</w:t>
      </w:r>
      <w:r w:rsidR="00D56E03" w:rsidRPr="00E737D6">
        <w:rPr>
          <w:sz w:val="26"/>
          <w:szCs w:val="26"/>
        </w:rPr>
        <w:t xml:space="preserve"> </w:t>
      </w:r>
      <w:r w:rsidR="00D56E03" w:rsidRPr="00E737D6">
        <w:rPr>
          <w:rFonts w:ascii="Times New Roman" w:hAnsi="Times New Roman" w:cs="Times New Roman"/>
          <w:sz w:val="26"/>
          <w:szCs w:val="26"/>
          <w:lang w:eastAsia="ru-RU"/>
        </w:rPr>
        <w:t>представленных в составе комплекта документов (не применяется при предоставлении</w:t>
      </w:r>
      <w:r w:rsidR="00D56E03" w:rsidRPr="00E737D6">
        <w:rPr>
          <w:sz w:val="26"/>
          <w:szCs w:val="26"/>
        </w:rPr>
        <w:t xml:space="preserve"> </w:t>
      </w:r>
      <w:proofErr w:type="spellStart"/>
      <w:r w:rsidR="00D56E03" w:rsidRPr="00E737D6">
        <w:rPr>
          <w:rFonts w:ascii="Times New Roman" w:hAnsi="Times New Roman" w:cs="Times New Roman"/>
          <w:sz w:val="26"/>
          <w:szCs w:val="26"/>
          <w:lang w:eastAsia="ru-RU"/>
        </w:rPr>
        <w:t>подуслуги</w:t>
      </w:r>
      <w:proofErr w:type="spellEnd"/>
      <w:r w:rsidR="00D56E03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AF13B8" w:rsidRPr="00E737D6">
        <w:rPr>
          <w:rFonts w:ascii="Times New Roman" w:hAnsi="Times New Roman" w:cs="Times New Roman"/>
          <w:sz w:val="26"/>
          <w:szCs w:val="26"/>
          <w:lang w:eastAsia="ru-RU"/>
        </w:rPr>
        <w:t>При</w:t>
      </w:r>
      <w:r w:rsidR="001F3646" w:rsidRPr="00E737D6">
        <w:rPr>
          <w:rFonts w:ascii="Times New Roman" w:hAnsi="Times New Roman" w:cs="Times New Roman"/>
          <w:sz w:val="26"/>
          <w:szCs w:val="26"/>
          <w:lang w:eastAsia="ru-RU"/>
        </w:rPr>
        <w:t>емка восстановленного благоустройства и з</w:t>
      </w:r>
      <w:r w:rsidR="00D56E03" w:rsidRPr="00E737D6">
        <w:rPr>
          <w:rFonts w:ascii="Times New Roman" w:hAnsi="Times New Roman" w:cs="Times New Roman"/>
          <w:sz w:val="26"/>
          <w:szCs w:val="26"/>
          <w:lang w:eastAsia="ru-RU"/>
        </w:rPr>
        <w:t>акрытие разрешения на производство земляных работ»)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00D2E" w:rsidRPr="00E737D6" w:rsidRDefault="00FF0F62" w:rsidP="00700D2E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) отсутствие условий для продления срока действия разрешения – отсутствие изменений существенных условий производства работ и (или) отсутствие обстоятельств, не позволяющих качественно произвести земляные работы (применяется при предоставлении </w:t>
      </w:r>
      <w:proofErr w:type="spellStart"/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>подуслуги</w:t>
      </w:r>
      <w:proofErr w:type="spellEnd"/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«Продление срока действия разрешения на производство земляных работ»);</w:t>
      </w:r>
    </w:p>
    <w:p w:rsidR="00700D2E" w:rsidRPr="00E737D6" w:rsidRDefault="00FF0F62" w:rsidP="00700D2E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) подача заявления по окончании сроков действия разрешения на производство земляных работ (применяется при предоставлении </w:t>
      </w:r>
      <w:proofErr w:type="spellStart"/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>подуслуги</w:t>
      </w:r>
      <w:proofErr w:type="spellEnd"/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«Продление срока действия разрешения на производство земляных работ»);</w:t>
      </w:r>
    </w:p>
    <w:p w:rsidR="00700D2E" w:rsidRPr="00E737D6" w:rsidRDefault="00FF0F62" w:rsidP="00700D2E">
      <w:pPr>
        <w:pStyle w:val="a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) выявление недостатков в восстановлении благоустройства (применяется при предоставлении </w:t>
      </w:r>
      <w:proofErr w:type="spellStart"/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>подуслуги</w:t>
      </w:r>
      <w:proofErr w:type="spellEnd"/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1F3646" w:rsidRPr="00E737D6">
        <w:rPr>
          <w:rFonts w:ascii="Times New Roman" w:hAnsi="Times New Roman" w:cs="Times New Roman"/>
          <w:sz w:val="26"/>
          <w:szCs w:val="26"/>
          <w:lang w:eastAsia="ru-RU"/>
        </w:rPr>
        <w:t>Приемка восстановленного благоустройства и закрытие разрешения на производство земляных работ</w:t>
      </w:r>
      <w:r w:rsidR="00700D2E" w:rsidRPr="00E737D6">
        <w:rPr>
          <w:rFonts w:ascii="Times New Roman" w:hAnsi="Times New Roman" w:cs="Times New Roman"/>
          <w:sz w:val="26"/>
          <w:szCs w:val="26"/>
          <w:lang w:eastAsia="ru-RU"/>
        </w:rPr>
        <w:t>»).</w:t>
      </w:r>
    </w:p>
    <w:p w:rsidR="003D349B" w:rsidRPr="00E737D6" w:rsidRDefault="00FF0F6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52525F" w:rsidRPr="00E737D6">
        <w:rPr>
          <w:rFonts w:ascii="Times New Roman" w:hAnsi="Times New Roman" w:cs="Times New Roman"/>
          <w:sz w:val="26"/>
          <w:szCs w:val="26"/>
          <w:lang w:eastAsia="ru-RU"/>
        </w:rPr>
        <w:t>) планирование общегородских мероприятий и праздников в месте проведения земляных работ.</w:t>
      </w:r>
    </w:p>
    <w:p w:rsidR="003D349B" w:rsidRPr="00E737D6" w:rsidRDefault="0073196A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FF0F62" w:rsidRPr="00E737D6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73196A" w:rsidRPr="00E737D6" w:rsidRDefault="0073196A" w:rsidP="00901E2B">
      <w:pPr>
        <w:pStyle w:val="a6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FF0F62" w:rsidRPr="00E737D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. Срок и порядок регистрации заявления на предоставление муниципальной услуги.</w:t>
      </w:r>
    </w:p>
    <w:p w:rsidR="003D349B" w:rsidRPr="00E737D6" w:rsidRDefault="0073196A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Заявление, поданное в очной форме в ОКС, регистрируется </w:t>
      </w:r>
      <w:r w:rsidR="00282DA7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непосредственно при подаче соответствующего заявления 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в ОКС.</w:t>
      </w:r>
    </w:p>
    <w:p w:rsidR="003D349B" w:rsidRPr="00E737D6" w:rsidRDefault="0073196A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ab/>
        <w:t>Заявление, поданное в очной форме в МФЦ, регистрируется в порядке, определенном подпунктом 3.5.1. пункта 3.5. раздела 3 регламента.</w:t>
      </w:r>
    </w:p>
    <w:p w:rsidR="009D5C32" w:rsidRPr="00E737D6" w:rsidRDefault="0073196A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ab/>
        <w:t>Заявление, поданное в заочной форме, в том числе поданное посредством Единого портала, регистрируется в течение 1 рабочего дня с даты поступления в ОКС.</w:t>
      </w:r>
    </w:p>
    <w:p w:rsidR="009D5C32" w:rsidRPr="00E737D6" w:rsidRDefault="00BD2A1F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E65194" w:rsidRPr="00E737D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9D5C32"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9D5C32" w:rsidRPr="00E737D6" w:rsidRDefault="009D5C3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D5C32" w:rsidRPr="00E737D6" w:rsidRDefault="009D5C3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9D5C32" w:rsidRPr="00E737D6" w:rsidRDefault="009D5C3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9D5C32" w:rsidRPr="00E737D6" w:rsidRDefault="009D5C3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31F76" w:rsidRPr="00E737D6" w:rsidRDefault="009D5C32" w:rsidP="00531F76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1F76"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9D5C32" w:rsidRPr="00E737D6" w:rsidRDefault="009D5C32" w:rsidP="00531F76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E65194" w:rsidRPr="00E737D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. Показатели доступности и качества муниципальной услуги: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>возможность получения услуги всеми способами, предусмотренными законодательством</w:t>
      </w:r>
      <w:r w:rsidR="00347419" w:rsidRPr="00E737D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347419" w:rsidRPr="00E737D6">
        <w:rPr>
          <w:sz w:val="26"/>
          <w:szCs w:val="26"/>
        </w:rPr>
        <w:t xml:space="preserve"> </w:t>
      </w:r>
      <w:r w:rsidR="00347419" w:rsidRPr="00E737D6">
        <w:rPr>
          <w:rFonts w:ascii="Times New Roman" w:hAnsi="Times New Roman" w:cs="Times New Roman"/>
          <w:sz w:val="26"/>
          <w:szCs w:val="26"/>
          <w:lang w:eastAsia="ru-RU"/>
        </w:rPr>
        <w:t>в том числе через Единый портал и МФЦ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>отсутствие превышения срока предоставления муниципальной услуги установленного пунктом 2.5 раздела 2 регламента;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>отсутствие обоснованн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ых жалоб со стороны заявителей;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>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347419" w:rsidRPr="00E737D6" w:rsidRDefault="0034741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- оборудование мест для бесплатной парковки автотранспортных средств, в том числе не менее 1 - для транспортных средств инвалидов;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</w:t>
      </w:r>
      <w:r w:rsidR="00347419" w:rsidRPr="00E737D6">
        <w:rPr>
          <w:rFonts w:ascii="Times New Roman" w:hAnsi="Times New Roman" w:cs="Times New Roman"/>
          <w:sz w:val="26"/>
          <w:szCs w:val="26"/>
          <w:lang w:eastAsia="ru-RU"/>
        </w:rPr>
        <w:t>жизнедеятельности, допуск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>сурдоперев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одчика</w:t>
      </w:r>
      <w:proofErr w:type="spellEnd"/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E737D6">
        <w:rPr>
          <w:rFonts w:ascii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E737D6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тельством Российской Федерации;</w:t>
      </w:r>
    </w:p>
    <w:p w:rsidR="005D6399" w:rsidRPr="00E737D6" w:rsidRDefault="005D6399" w:rsidP="00901E2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>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BD2A1F" w:rsidRPr="00E737D6" w:rsidRDefault="005D6399" w:rsidP="0034741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D5C32"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 пешеходная доступность от остановки общественного транспорта до объекта, в котором предоставляется муниципальная услуга</w:t>
      </w:r>
      <w:r w:rsidR="00347419" w:rsidRPr="00E737D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321CA" w:rsidRPr="00E737D6" w:rsidRDefault="008321CA" w:rsidP="00347419">
      <w:pPr>
        <w:pStyle w:val="11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</w:rPr>
      </w:pPr>
      <w:r w:rsidRPr="00E737D6">
        <w:rPr>
          <w:sz w:val="26"/>
          <w:szCs w:val="26"/>
          <w:lang w:eastAsia="ru-RU"/>
        </w:rPr>
        <w:t>2.1</w:t>
      </w:r>
      <w:r w:rsidR="00E65194" w:rsidRPr="00E737D6">
        <w:rPr>
          <w:sz w:val="26"/>
          <w:szCs w:val="26"/>
          <w:lang w:eastAsia="ru-RU"/>
        </w:rPr>
        <w:t>7</w:t>
      </w:r>
      <w:r w:rsidRPr="00E737D6">
        <w:rPr>
          <w:sz w:val="26"/>
          <w:szCs w:val="26"/>
          <w:lang w:eastAsia="ru-RU"/>
        </w:rPr>
        <w:t xml:space="preserve">. </w:t>
      </w:r>
      <w:r w:rsidRPr="00E737D6">
        <w:rPr>
          <w:rFonts w:eastAsia="Calibri"/>
          <w:sz w:val="26"/>
          <w:szCs w:val="26"/>
        </w:rPr>
        <w:t xml:space="preserve">Особенности предоставления муниципальной услуги в </w:t>
      </w:r>
      <w:r w:rsidR="00347419" w:rsidRPr="00E737D6">
        <w:rPr>
          <w:rFonts w:eastAsia="Calibri"/>
          <w:sz w:val="26"/>
          <w:szCs w:val="26"/>
        </w:rPr>
        <w:t>э</w:t>
      </w:r>
      <w:r w:rsidRPr="00E737D6">
        <w:rPr>
          <w:rFonts w:eastAsia="Calibri"/>
          <w:sz w:val="26"/>
          <w:szCs w:val="26"/>
        </w:rPr>
        <w:t>лектронной форме.</w:t>
      </w:r>
    </w:p>
    <w:p w:rsidR="008321CA" w:rsidRPr="00E737D6" w:rsidRDefault="008321CA" w:rsidP="00901E2B">
      <w:pPr>
        <w:tabs>
          <w:tab w:val="left" w:pos="0"/>
          <w:tab w:val="left" w:pos="567"/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E737D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8321CA" w:rsidRPr="00E737D6" w:rsidRDefault="008321CA" w:rsidP="00901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8321CA" w:rsidRPr="00E737D6" w:rsidRDefault="008321CA" w:rsidP="00901E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8321CA" w:rsidRPr="00E737D6" w:rsidRDefault="008321CA" w:rsidP="00901E2B">
      <w:pPr>
        <w:numPr>
          <w:ilvl w:val="0"/>
          <w:numId w:val="9"/>
        </w:numPr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электронная копия документа должна представлять собой файл в одном из форматов PDF, DOC, DOCX, TIF, TIFF, JPG, JPЕG, </w:t>
      </w:r>
      <w:r w:rsidRPr="00E737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XLS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737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XLSX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8321CA" w:rsidRPr="00E737D6" w:rsidRDefault="008321CA" w:rsidP="00901E2B">
      <w:pPr>
        <w:numPr>
          <w:ilvl w:val="0"/>
          <w:numId w:val="9"/>
        </w:numPr>
        <w:tabs>
          <w:tab w:val="left" w:pos="993"/>
          <w:tab w:val="left" w:pos="1418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8321CA" w:rsidRPr="00E737D6" w:rsidRDefault="008321CA" w:rsidP="00901E2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размер прикрепляемых файлов в сумме не должен превышать 5 Мб (мегабайт).</w:t>
      </w: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569AE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Оригиналы прилагаемых копий документов впоследствии представляются в ОКС.</w:t>
      </w:r>
    </w:p>
    <w:p w:rsidR="008321CA" w:rsidRPr="00E737D6" w:rsidRDefault="008321CA" w:rsidP="00901E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поступления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документов, подписанных усиленной квалифицированной электронной подписью, проводится процедура проверки действительности, усиленной квалифицированной электронной подписи в соответствии с</w:t>
      </w: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8321CA" w:rsidRPr="00E737D6" w:rsidRDefault="008321CA" w:rsidP="00901E2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предоставлении муниципальной услуги регистрируется в порядке, указанном в пункте </w:t>
      </w:r>
      <w:r w:rsidR="004569AE"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584EBB"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0256E"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регламента. </w:t>
      </w:r>
    </w:p>
    <w:p w:rsidR="008321CA" w:rsidRPr="00E737D6" w:rsidRDefault="008321CA" w:rsidP="00901E2B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8321CA" w:rsidRPr="00E737D6" w:rsidRDefault="008321CA" w:rsidP="00901E2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proofErr w:type="spellStart"/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</w:t>
      </w:r>
      <w:r w:rsidR="00972954" w:rsidRPr="00E737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proofErr w:type="spellEnd"/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8321CA" w:rsidRPr="00E737D6" w:rsidRDefault="008321CA" w:rsidP="00901E2B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321CA" w:rsidRPr="00E737D6" w:rsidRDefault="008321CA" w:rsidP="00901E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8321CA" w:rsidRPr="00E737D6" w:rsidRDefault="008321CA" w:rsidP="00901E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0256E" w:rsidRDefault="00B0256E" w:rsidP="00901E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26774" w:rsidRPr="00E737D6" w:rsidRDefault="00226774" w:rsidP="00901E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0256E" w:rsidRPr="00E737D6" w:rsidRDefault="00B0256E" w:rsidP="007F484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5293E" w:rsidRPr="00E737D6" w:rsidRDefault="00C5293E" w:rsidP="00226774">
      <w:pPr>
        <w:pStyle w:val="a6"/>
        <w:tabs>
          <w:tab w:val="left" w:pos="709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ab/>
        <w:t>Состав, последовательность и сроки выполнения</w:t>
      </w:r>
    </w:p>
    <w:p w:rsidR="00C5293E" w:rsidRPr="00E737D6" w:rsidRDefault="00C5293E" w:rsidP="00226774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D349B" w:rsidRPr="00E737D6" w:rsidRDefault="003D349B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45E1" w:rsidRPr="00E737D6" w:rsidRDefault="004A45E1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4A45E1" w:rsidRPr="00E737D6" w:rsidRDefault="004A45E1" w:rsidP="00901E2B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прием, первичная проверка и регистрация заявления и приложенных к нему документов;</w:t>
      </w:r>
    </w:p>
    <w:p w:rsidR="004A45E1" w:rsidRPr="00E737D6" w:rsidRDefault="004A45E1" w:rsidP="00901E2B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рассмотрение, проверка заявления и приложенных к нему документов, подготовка документа либо осуществление действий, являющихся результатом предоставления муниципальной услуги;</w:t>
      </w:r>
    </w:p>
    <w:p w:rsidR="004A45E1" w:rsidRPr="00E737D6" w:rsidRDefault="004A45E1" w:rsidP="00901E2B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4A45E1" w:rsidRPr="00E737D6" w:rsidRDefault="004A45E1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Блок-схема предоставления муниципальной услуги приведена в приложении 6 к </w:t>
      </w:r>
      <w:r w:rsidR="002336A8" w:rsidRPr="00E737D6">
        <w:rPr>
          <w:rFonts w:ascii="Times New Roman" w:hAnsi="Times New Roman" w:cs="Times New Roman"/>
          <w:sz w:val="26"/>
          <w:szCs w:val="26"/>
        </w:rPr>
        <w:t>настоящему Р</w:t>
      </w:r>
      <w:r w:rsidRPr="00E737D6">
        <w:rPr>
          <w:rFonts w:ascii="Times New Roman" w:hAnsi="Times New Roman" w:cs="Times New Roman"/>
          <w:sz w:val="26"/>
          <w:szCs w:val="26"/>
        </w:rPr>
        <w:t>егламенту.</w:t>
      </w:r>
    </w:p>
    <w:p w:rsidR="00FC2AF1" w:rsidRPr="00E737D6" w:rsidRDefault="00FC2AF1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3.2. Прием, первичная проверка и регистрация заявления и приложенных к нему документов. </w:t>
      </w:r>
    </w:p>
    <w:p w:rsidR="00FC2AF1" w:rsidRPr="00E737D6" w:rsidRDefault="00FC2AF1" w:rsidP="00901E2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Pr="00E737D6">
        <w:rPr>
          <w:rFonts w:ascii="Times New Roman" w:hAnsi="Times New Roman" w:cs="Times New Roman"/>
          <w:sz w:val="26"/>
          <w:szCs w:val="26"/>
        </w:rPr>
        <w:t>ОКС</w:t>
      </w:r>
      <w:r w:rsidRPr="00E73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>з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аявления при личном обращении заявителя в </w:t>
      </w:r>
      <w:r w:rsidRPr="00E737D6">
        <w:rPr>
          <w:rFonts w:ascii="Times New Roman" w:hAnsi="Times New Roman" w:cs="Times New Roman"/>
          <w:sz w:val="26"/>
          <w:szCs w:val="26"/>
        </w:rPr>
        <w:t>ОКС Администрации города Переславля-Залесского</w:t>
      </w:r>
      <w:r w:rsidRPr="00E73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37D6">
        <w:rPr>
          <w:rFonts w:ascii="Times New Roman" w:eastAsia="Calibri" w:hAnsi="Times New Roman" w:cs="Times New Roman"/>
          <w:sz w:val="26"/>
          <w:szCs w:val="26"/>
        </w:rPr>
        <w:t>или МФЦ, по электронной почте</w:t>
      </w:r>
      <w:r w:rsidRPr="00E737D6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E737D6">
        <w:rPr>
          <w:rFonts w:ascii="Times New Roman" w:eastAsia="Calibri" w:hAnsi="Times New Roman" w:cs="Times New Roman"/>
          <w:sz w:val="26"/>
          <w:szCs w:val="26"/>
        </w:rPr>
        <w:t>либо через Единый портал.</w:t>
      </w:r>
    </w:p>
    <w:p w:rsidR="004A45E1" w:rsidRPr="00E737D6" w:rsidRDefault="00FC2AF1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Ответственным за выполнение административной процедуры является специалист </w:t>
      </w:r>
      <w:r w:rsidR="000E6F19" w:rsidRPr="00E737D6">
        <w:rPr>
          <w:rFonts w:ascii="Times New Roman" w:eastAsia="Calibri" w:hAnsi="Times New Roman" w:cs="Times New Roman"/>
          <w:sz w:val="26"/>
          <w:szCs w:val="26"/>
        </w:rPr>
        <w:t>ОКС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(далее – уполномоченный специалист).</w:t>
      </w:r>
    </w:p>
    <w:p w:rsidR="00852D85" w:rsidRPr="00E737D6" w:rsidRDefault="00852D85" w:rsidP="00901E2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При проведении первичной проверки уполномоченный специалист:</w:t>
      </w:r>
    </w:p>
    <w:p w:rsidR="00852D85" w:rsidRPr="00E737D6" w:rsidRDefault="00852D85" w:rsidP="00901E2B">
      <w:pPr>
        <w:pStyle w:val="a6"/>
        <w:numPr>
          <w:ilvl w:val="0"/>
          <w:numId w:val="11"/>
        </w:numPr>
        <w:tabs>
          <w:tab w:val="left" w:pos="0"/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проверяет документы, удостоверяющие личность заявителя либо полномочия представителя;</w:t>
      </w:r>
    </w:p>
    <w:p w:rsidR="00852D85" w:rsidRPr="00E737D6" w:rsidRDefault="00852D85" w:rsidP="00901E2B">
      <w:pPr>
        <w:pStyle w:val="a6"/>
        <w:numPr>
          <w:ilvl w:val="0"/>
          <w:numId w:val="1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проверяет надлежащее оформление заявления, в том числе </w:t>
      </w:r>
      <w:r w:rsidRPr="00E737D6">
        <w:rPr>
          <w:rFonts w:ascii="Times New Roman" w:eastAsia="Calibri" w:hAnsi="Times New Roman" w:cs="Times New Roman"/>
          <w:sz w:val="26"/>
          <w:szCs w:val="26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подпунктами 2.7.1.-2.7.</w:t>
      </w:r>
      <w:r w:rsidR="00E65194" w:rsidRPr="00E737D6">
        <w:rPr>
          <w:rFonts w:ascii="Times New Roman" w:eastAsia="Calibri" w:hAnsi="Times New Roman" w:cs="Times New Roman"/>
          <w:sz w:val="26"/>
          <w:szCs w:val="26"/>
        </w:rPr>
        <w:t>3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0" w:history="1">
        <w:r w:rsidRPr="00E737D6">
          <w:rPr>
            <w:rFonts w:ascii="Times New Roman" w:eastAsia="Calibri" w:hAnsi="Times New Roman" w:cs="Times New Roman"/>
            <w:sz w:val="26"/>
            <w:szCs w:val="26"/>
          </w:rPr>
          <w:t>пункта 2.7</w:t>
        </w:r>
      </w:hyperlink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раздела 2 регламента, проверяет </w:t>
      </w:r>
      <w:r w:rsidRPr="00E737D6">
        <w:rPr>
          <w:rFonts w:ascii="Times New Roman" w:hAnsi="Times New Roman" w:cs="Times New Roman"/>
          <w:sz w:val="26"/>
          <w:szCs w:val="26"/>
        </w:rPr>
        <w:t>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</w:t>
      </w:r>
      <w:r w:rsidRPr="00E737D6">
        <w:rPr>
          <w:rFonts w:ascii="Times New Roman" w:eastAsia="Calibri" w:hAnsi="Times New Roman" w:cs="Times New Roman"/>
          <w:sz w:val="26"/>
          <w:szCs w:val="26"/>
        </w:rPr>
        <w:t>, удостоверяясь, что:</w:t>
      </w:r>
    </w:p>
    <w:p w:rsidR="00852D85" w:rsidRPr="00E737D6" w:rsidRDefault="00852D85" w:rsidP="00901E2B">
      <w:pPr>
        <w:pStyle w:val="a6"/>
        <w:numPr>
          <w:ilvl w:val="1"/>
          <w:numId w:val="1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тексты документов написаны разборчиво, наименования юридических лиц – без сокращения, с указанием их мест нахождения, а фамилии, имена и отчества физических лиц, контактные телефоны, адреса их мест жительства написаны полностью;</w:t>
      </w:r>
    </w:p>
    <w:p w:rsidR="00852D85" w:rsidRPr="00E737D6" w:rsidRDefault="00852D85" w:rsidP="00901E2B">
      <w:pPr>
        <w:pStyle w:val="a6"/>
        <w:numPr>
          <w:ilvl w:val="1"/>
          <w:numId w:val="12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852D85" w:rsidRPr="00E737D6" w:rsidRDefault="00852D85" w:rsidP="00901E2B">
      <w:pPr>
        <w:pStyle w:val="a6"/>
        <w:numPr>
          <w:ilvl w:val="1"/>
          <w:numId w:val="12"/>
        </w:numPr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E65194" w:rsidRPr="00E737D6" w:rsidRDefault="00E65194" w:rsidP="00E65194">
      <w:pPr>
        <w:pStyle w:val="a6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ab/>
        <w:t>3)</w:t>
      </w:r>
      <w:r w:rsidRPr="00E737D6">
        <w:rPr>
          <w:rFonts w:ascii="Times New Roman" w:hAnsi="Times New Roman" w:cs="Times New Roman"/>
          <w:sz w:val="26"/>
          <w:szCs w:val="26"/>
        </w:rPr>
        <w:tab/>
        <w:t>сличает копии предоставленных документов с оригиналами,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</w:p>
    <w:p w:rsidR="00852D85" w:rsidRPr="00E737D6" w:rsidRDefault="00E65194" w:rsidP="00E65194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r w:rsidR="00852D85" w:rsidRPr="00E737D6">
        <w:rPr>
          <w:rFonts w:ascii="Times New Roman" w:eastAsia="Calibri" w:hAnsi="Times New Roman" w:cs="Times New Roman"/>
          <w:sz w:val="26"/>
          <w:szCs w:val="26"/>
        </w:rPr>
        <w:t>помогает заявителю заполнить заявление при отсутствии у заявителя заполненного заявления или неправильном его заполнении</w:t>
      </w:r>
      <w:r w:rsidR="00852D85" w:rsidRPr="00E737D6">
        <w:rPr>
          <w:rFonts w:ascii="Times New Roman" w:hAnsi="Times New Roman" w:cs="Times New Roman"/>
          <w:sz w:val="26"/>
          <w:szCs w:val="26"/>
        </w:rPr>
        <w:t>.</w:t>
      </w:r>
    </w:p>
    <w:p w:rsidR="00852D85" w:rsidRPr="00E737D6" w:rsidRDefault="00852D85" w:rsidP="00901E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При наличии оснований для отказа в приеме документов, указанных в пункте 2.8. раздела 2 регламента, уполномоченный специалист</w:t>
      </w:r>
      <w:r w:rsidRPr="00E737D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разъясняет в устной форме, об отказе в приеме документов с </w:t>
      </w:r>
      <w:r w:rsidRPr="00E737D6">
        <w:rPr>
          <w:rFonts w:ascii="Times New Roman" w:hAnsi="Times New Roman" w:cs="Times New Roman"/>
          <w:sz w:val="26"/>
          <w:szCs w:val="26"/>
        </w:rPr>
        <w:t xml:space="preserve">обоснованием причин отказа. </w:t>
      </w:r>
      <w:r w:rsidRPr="00E737D6">
        <w:rPr>
          <w:rFonts w:ascii="Times New Roman" w:eastAsia="Calibri" w:hAnsi="Times New Roman" w:cs="Times New Roman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4A45E1" w:rsidRPr="00E737D6" w:rsidRDefault="009C0C51" w:rsidP="00901E2B">
      <w:pPr>
        <w:pStyle w:val="a6"/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При отсутствии оснований для отказа в приеме документов, указанных в пункте 2.8 раздела 2 регламента, </w:t>
      </w:r>
      <w:r w:rsidRPr="00E737D6">
        <w:rPr>
          <w:rFonts w:ascii="Times New Roman" w:hAnsi="Times New Roman" w:cs="Times New Roman"/>
          <w:sz w:val="26"/>
          <w:szCs w:val="26"/>
        </w:rPr>
        <w:t>уполномоченный специалист</w:t>
      </w:r>
      <w:r w:rsidRPr="00E73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принимает заявление, </w:t>
      </w:r>
      <w:r w:rsidR="00C64AAB" w:rsidRPr="00E737D6">
        <w:rPr>
          <w:rFonts w:ascii="Times New Roman" w:hAnsi="Times New Roman" w:cs="Times New Roman"/>
          <w:sz w:val="26"/>
          <w:szCs w:val="26"/>
        </w:rPr>
        <w:t xml:space="preserve">регистрирует его, 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отмечая факт регистрации заявления путем </w:t>
      </w:r>
      <w:r w:rsidRPr="00E737D6">
        <w:rPr>
          <w:rFonts w:ascii="Times New Roman" w:hAnsi="Times New Roman" w:cs="Times New Roman"/>
          <w:sz w:val="26"/>
          <w:szCs w:val="26"/>
        </w:rPr>
        <w:t>проставления отметки в получении заявления на экземпляре заявителя.</w:t>
      </w:r>
    </w:p>
    <w:p w:rsidR="009C0C51" w:rsidRPr="00E737D6" w:rsidRDefault="009C0C51" w:rsidP="00901E2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поступлении заявления по электронной почте оно регистрируется в порядке, установленном правилами внутреннего документооборота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</w:t>
      </w:r>
      <w:r w:rsidR="00D11FE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="00AC3A05"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Pr="00E737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737D6">
        <w:rPr>
          <w:rFonts w:ascii="Times New Roman" w:hAnsi="Times New Roman" w:cs="Times New Roman"/>
          <w:sz w:val="26"/>
          <w:szCs w:val="26"/>
        </w:rPr>
        <w:t>полномоченный специалист</w:t>
      </w:r>
      <w:r w:rsidRPr="00E73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проверяет поступившее в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ОКС </w:t>
      </w:r>
      <w:r w:rsidRPr="00E737D6">
        <w:rPr>
          <w:rFonts w:ascii="Times New Roman" w:hAnsi="Times New Roman" w:cs="Times New Roman"/>
          <w:sz w:val="26"/>
          <w:szCs w:val="26"/>
        </w:rPr>
        <w:t xml:space="preserve">заявление на предмет его надлежащего оформления в соответствии с подпунктом 2 настоящего пункта. </w:t>
      </w:r>
    </w:p>
    <w:p w:rsidR="003D349B" w:rsidRPr="00E737D6" w:rsidRDefault="00B83EF2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заявление оформлено ненадлежащим образом, в том числе, если к нему приложены не все необходимые документы, уполномоченный специалист </w:t>
      </w:r>
      <w:r w:rsidR="003C4EAA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письменно</w:t>
      </w:r>
      <w:r w:rsidR="00C64AAB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3C4EAA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64AAB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электронной почте, </w:t>
      </w: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</w:t>
      </w:r>
      <w:r w:rsidR="003C4EAA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яет</w:t>
      </w:r>
      <w:r w:rsidR="00C64AAB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отказе в приеме заявления </w:t>
      </w:r>
      <w:r w:rsidR="003C4EAA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с обоснование п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ричин отказа в соответствии с пунктом 2.8. раздела 2 настоящего регламента. </w:t>
      </w:r>
    </w:p>
    <w:p w:rsidR="009F6D48" w:rsidRPr="00E737D6" w:rsidRDefault="009F6D48" w:rsidP="00901E2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В случае поступления в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 з</w:t>
      </w:r>
      <w:r w:rsidRPr="00E737D6">
        <w:rPr>
          <w:rFonts w:ascii="Times New Roman" w:hAnsi="Times New Roman" w:cs="Times New Roman"/>
          <w:sz w:val="26"/>
          <w:szCs w:val="26"/>
        </w:rPr>
        <w:t>аявления на оказание муниципальной услуги и документов через МФЦ уполномоченный специалист</w:t>
      </w:r>
      <w:r w:rsidRPr="00E737D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регистрирует заявление в порядке, установленном правилами внутреннего документооборота </w:t>
      </w:r>
      <w:r w:rsidR="00D11F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Администрации города</w:t>
      </w:r>
      <w:r w:rsidR="008F0B4D" w:rsidRPr="00E73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  <w:r w:rsidR="00C64AAB" w:rsidRPr="00E737D6">
        <w:rPr>
          <w:rFonts w:ascii="Times New Roman" w:hAnsi="Times New Roman" w:cs="Times New Roman"/>
          <w:sz w:val="26"/>
          <w:szCs w:val="26"/>
        </w:rPr>
        <w:t>, фиксирует сведения о заявителе (номер дела) и дату поступления заявления согласно условиям соглашения о взаимодействии.</w:t>
      </w:r>
    </w:p>
    <w:p w:rsidR="009F6D48" w:rsidRPr="00E737D6" w:rsidRDefault="009F6D48" w:rsidP="00901E2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При поступлении заявления через Единый портал, </w:t>
      </w: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регистрируется в установленном пунктом 2.1</w:t>
      </w:r>
      <w:r w:rsidR="00B3602A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8F0B4D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C4EAA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егламента порядке и заявителю в Личный кабинет направляется соответствующее уведомление. </w:t>
      </w:r>
    </w:p>
    <w:p w:rsidR="00E65194" w:rsidRPr="00E737D6" w:rsidRDefault="00E65194" w:rsidP="00901E2B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Результатом предоставления административной процедуры является зарегистрированное заявление </w:t>
      </w:r>
      <w:r w:rsidR="00997633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приложенные к нему документы, либо мотивированный отказ </w:t>
      </w:r>
      <w:r w:rsidR="008E7E91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997633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>при</w:t>
      </w:r>
      <w:r w:rsidR="006C4B64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ёме </w:t>
      </w:r>
      <w:r w:rsidR="00997633" w:rsidRPr="00E73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документов.  </w:t>
      </w:r>
    </w:p>
    <w:p w:rsidR="009F6D48" w:rsidRPr="00E737D6" w:rsidRDefault="009F6D48" w:rsidP="00901E2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893FD0" w:rsidRPr="00E737D6">
        <w:rPr>
          <w:rFonts w:ascii="Times New Roman" w:eastAsia="Calibri" w:hAnsi="Times New Roman" w:cs="Times New Roman"/>
          <w:sz w:val="26"/>
          <w:szCs w:val="26"/>
        </w:rPr>
        <w:t>1</w:t>
      </w:r>
      <w:r w:rsidR="008F0B4D" w:rsidRPr="00E737D6">
        <w:rPr>
          <w:rFonts w:ascii="Times New Roman" w:eastAsia="Calibri" w:hAnsi="Times New Roman" w:cs="Times New Roman"/>
          <w:sz w:val="26"/>
          <w:szCs w:val="26"/>
        </w:rPr>
        <w:t xml:space="preserve"> рабоч</w:t>
      </w:r>
      <w:r w:rsidR="00893FD0" w:rsidRPr="00E737D6">
        <w:rPr>
          <w:rFonts w:ascii="Times New Roman" w:eastAsia="Calibri" w:hAnsi="Times New Roman" w:cs="Times New Roman"/>
          <w:sz w:val="26"/>
          <w:szCs w:val="26"/>
        </w:rPr>
        <w:t>ий день</w:t>
      </w:r>
      <w:r w:rsidRPr="00E737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D349B" w:rsidRPr="00E737D6" w:rsidRDefault="0088202D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37D6">
        <w:rPr>
          <w:rFonts w:ascii="Times New Roman" w:hAnsi="Times New Roman" w:cs="Times New Roman"/>
          <w:sz w:val="26"/>
          <w:szCs w:val="26"/>
          <w:lang w:eastAsia="ru-RU"/>
        </w:rPr>
        <w:t xml:space="preserve">3.3. </w:t>
      </w:r>
      <w:r w:rsidR="006C4B64" w:rsidRPr="00E737D6">
        <w:rPr>
          <w:rFonts w:ascii="Times New Roman" w:hAnsi="Times New Roman" w:cs="Times New Roman"/>
          <w:sz w:val="26"/>
          <w:szCs w:val="26"/>
        </w:rPr>
        <w:t>Рассмотрение, проверка заявления и приложенных к нему документов, подготовка документа либо осуществление действий, являющихся результатом предоставления муниципальной услуги</w:t>
      </w:r>
      <w:r w:rsidRPr="00E737D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8202D" w:rsidRPr="00E737D6" w:rsidRDefault="0088202D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8E7E91" w:rsidRPr="00E737D6">
        <w:rPr>
          <w:rFonts w:ascii="Times New Roman" w:eastAsia="Calibri" w:hAnsi="Times New Roman" w:cs="Times New Roman"/>
          <w:sz w:val="26"/>
          <w:szCs w:val="26"/>
        </w:rPr>
        <w:t>получение за</w:t>
      </w:r>
      <w:r w:rsidR="00B45E66" w:rsidRPr="00E737D6">
        <w:rPr>
          <w:rFonts w:ascii="Times New Roman" w:eastAsia="Calibri" w:hAnsi="Times New Roman" w:cs="Times New Roman"/>
          <w:sz w:val="26"/>
          <w:szCs w:val="26"/>
        </w:rPr>
        <w:t>регистр</w:t>
      </w:r>
      <w:r w:rsidR="008E7E91" w:rsidRPr="00E737D6">
        <w:rPr>
          <w:rFonts w:ascii="Times New Roman" w:eastAsia="Calibri" w:hAnsi="Times New Roman" w:cs="Times New Roman"/>
          <w:sz w:val="26"/>
          <w:szCs w:val="26"/>
        </w:rPr>
        <w:t>ированного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заявления и приложенных к нему документов. </w:t>
      </w:r>
    </w:p>
    <w:p w:rsidR="003D349B" w:rsidRPr="00E737D6" w:rsidRDefault="0088202D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Ответственным за выполнение административной процедуры является уполномоченный специалист ОКС.</w:t>
      </w:r>
    </w:p>
    <w:p w:rsidR="00A359BE" w:rsidRPr="00E737D6" w:rsidRDefault="00A359BE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3.3.1. При поступлении заявления о выдаче разрешения на производство земляных работ и о выдаче аварийного разрешения на производство земляных работ уполномоченный специалист:</w:t>
      </w:r>
    </w:p>
    <w:p w:rsidR="009D74F2" w:rsidRPr="00E737D6" w:rsidRDefault="009D74F2" w:rsidP="001C4E06">
      <w:pPr>
        <w:pStyle w:val="a6"/>
        <w:numPr>
          <w:ilvl w:val="0"/>
          <w:numId w:val="13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проводит проверку наличия и правильности оформления документов, необходимых для выдачи разрешения на производство земляных работ;</w:t>
      </w:r>
    </w:p>
    <w:p w:rsidR="009D74F2" w:rsidRPr="00E737D6" w:rsidRDefault="009D74F2" w:rsidP="001C4E0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проверяет наличие (отсутствия) всех необходимых согласований, подлежащих представлению для оформления разрешения в соотв</w:t>
      </w:r>
      <w:r w:rsidR="00F75570" w:rsidRPr="00E737D6">
        <w:rPr>
          <w:rFonts w:ascii="Times New Roman" w:hAnsi="Times New Roman" w:cs="Times New Roman"/>
          <w:sz w:val="26"/>
          <w:szCs w:val="26"/>
        </w:rPr>
        <w:t>етствии с настоящим регламентом</w:t>
      </w:r>
      <w:r w:rsidRPr="00E737D6">
        <w:rPr>
          <w:rFonts w:ascii="Times New Roman" w:hAnsi="Times New Roman" w:cs="Times New Roman"/>
          <w:sz w:val="26"/>
          <w:szCs w:val="26"/>
        </w:rPr>
        <w:t>;</w:t>
      </w:r>
    </w:p>
    <w:p w:rsidR="00B45E66" w:rsidRPr="00E737D6" w:rsidRDefault="009D74F2" w:rsidP="00B45E66">
      <w:pPr>
        <w:pStyle w:val="a6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осуществляет подготовку проекта документа, являющегося результатом предоставления муниципальной услуги:</w:t>
      </w:r>
    </w:p>
    <w:p w:rsidR="009D74F2" w:rsidRPr="00E737D6" w:rsidRDefault="00B45E66" w:rsidP="00B45E66">
      <w:pPr>
        <w:pStyle w:val="a6"/>
        <w:tabs>
          <w:tab w:val="left" w:pos="0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1) </w:t>
      </w:r>
      <w:r w:rsidR="009D74F2" w:rsidRPr="00E737D6">
        <w:rPr>
          <w:rFonts w:ascii="Times New Roman" w:hAnsi="Times New Roman" w:cs="Times New Roman"/>
          <w:sz w:val="26"/>
          <w:szCs w:val="26"/>
        </w:rPr>
        <w:t>при поступлении заявления о выдаче разрешения на производство земляных работ в случае наличия оснований, предусмотренных подпункт</w:t>
      </w:r>
      <w:r w:rsidR="006C4B64" w:rsidRPr="00E737D6">
        <w:rPr>
          <w:rFonts w:ascii="Times New Roman" w:hAnsi="Times New Roman" w:cs="Times New Roman"/>
          <w:sz w:val="26"/>
          <w:szCs w:val="26"/>
        </w:rPr>
        <w:t>ом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 1 пункта 2.1</w:t>
      </w:r>
      <w:r w:rsidR="00132B71" w:rsidRPr="00E737D6">
        <w:rPr>
          <w:rFonts w:ascii="Times New Roman" w:hAnsi="Times New Roman" w:cs="Times New Roman"/>
          <w:sz w:val="26"/>
          <w:szCs w:val="26"/>
        </w:rPr>
        <w:t>2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. раздела 2 регламента, </w:t>
      </w:r>
      <w:r w:rsidR="009D74F2" w:rsidRPr="00E737D6">
        <w:rPr>
          <w:rFonts w:ascii="Times New Roman" w:eastAsia="Calibri" w:hAnsi="Times New Roman" w:cs="Times New Roman"/>
          <w:sz w:val="26"/>
          <w:szCs w:val="26"/>
        </w:rPr>
        <w:t>уполномоченный специалист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 готовит проект мотивированного отказа в выдаче разрешения на производство земляных работ либо при отсутствии оснований для принятия решения об отказе в выдаче разрешения на производство земляных р</w:t>
      </w:r>
      <w:r w:rsidR="006C4B64" w:rsidRPr="00E737D6">
        <w:rPr>
          <w:rFonts w:ascii="Times New Roman" w:hAnsi="Times New Roman" w:cs="Times New Roman"/>
          <w:sz w:val="26"/>
          <w:szCs w:val="26"/>
        </w:rPr>
        <w:t>абот, предусмотренных подпунктом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 1 пункта 2.1</w:t>
      </w:r>
      <w:r w:rsidR="00132B71" w:rsidRPr="00E737D6">
        <w:rPr>
          <w:rFonts w:ascii="Times New Roman" w:hAnsi="Times New Roman" w:cs="Times New Roman"/>
          <w:sz w:val="26"/>
          <w:szCs w:val="26"/>
        </w:rPr>
        <w:t>2</w:t>
      </w:r>
      <w:r w:rsidR="0061161B" w:rsidRPr="00E737D6">
        <w:rPr>
          <w:rFonts w:ascii="Times New Roman" w:hAnsi="Times New Roman" w:cs="Times New Roman"/>
          <w:sz w:val="26"/>
          <w:szCs w:val="26"/>
        </w:rPr>
        <w:t>.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 раздела 2 регламента, </w:t>
      </w:r>
      <w:r w:rsidR="009D74F2" w:rsidRPr="00E737D6">
        <w:rPr>
          <w:rFonts w:ascii="Times New Roman" w:eastAsia="Calibri" w:hAnsi="Times New Roman" w:cs="Times New Roman"/>
          <w:sz w:val="26"/>
          <w:szCs w:val="26"/>
        </w:rPr>
        <w:t>уполномоченный специалист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 готовит проект разрешения на производство земляных работ по форме (Приложение 5 к административному регламенту);</w:t>
      </w:r>
    </w:p>
    <w:p w:rsidR="009D74F2" w:rsidRPr="00E737D6" w:rsidRDefault="00B45E66" w:rsidP="00B45E66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2) </w:t>
      </w:r>
      <w:r w:rsidR="009D74F2" w:rsidRPr="00E737D6">
        <w:rPr>
          <w:rFonts w:ascii="Times New Roman" w:hAnsi="Times New Roman" w:cs="Times New Roman"/>
          <w:sz w:val="26"/>
          <w:szCs w:val="26"/>
        </w:rPr>
        <w:t>при поступлении заявления о выдаче аварийного разрешения на производство земляных работ в случае наличия основания, предусмотренного подпунктом 1 пункта 2.1</w:t>
      </w:r>
      <w:r w:rsidR="00132B71" w:rsidRPr="00E737D6">
        <w:rPr>
          <w:rFonts w:ascii="Times New Roman" w:hAnsi="Times New Roman" w:cs="Times New Roman"/>
          <w:sz w:val="26"/>
          <w:szCs w:val="26"/>
        </w:rPr>
        <w:t>2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. раздела 2 регламента </w:t>
      </w:r>
      <w:r w:rsidR="009D74F2" w:rsidRPr="00E737D6">
        <w:rPr>
          <w:rFonts w:ascii="Times New Roman" w:eastAsia="Calibri" w:hAnsi="Times New Roman" w:cs="Times New Roman"/>
          <w:sz w:val="26"/>
          <w:szCs w:val="26"/>
        </w:rPr>
        <w:t>уполномоченный специалист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 готовит проект мотивированного отказа в выдаче аварийного разрешения на производство земляных работ либо при отсутствии основания для принятия решения об отказе в выдаче аварийного разрешения на производство земляных работ, предусмотренного подпунктом 1 пункта 2.1</w:t>
      </w:r>
      <w:r w:rsidR="00132B71" w:rsidRPr="00E737D6">
        <w:rPr>
          <w:rFonts w:ascii="Times New Roman" w:hAnsi="Times New Roman" w:cs="Times New Roman"/>
          <w:sz w:val="26"/>
          <w:szCs w:val="26"/>
        </w:rPr>
        <w:t>2.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 раздела 2 регламента, </w:t>
      </w:r>
      <w:r w:rsidR="009D74F2" w:rsidRPr="00E737D6">
        <w:rPr>
          <w:rFonts w:ascii="Times New Roman" w:eastAsia="Calibri" w:hAnsi="Times New Roman" w:cs="Times New Roman"/>
          <w:sz w:val="26"/>
          <w:szCs w:val="26"/>
        </w:rPr>
        <w:t>уполномоченный специалист</w:t>
      </w:r>
      <w:r w:rsidR="009D74F2" w:rsidRPr="00E737D6">
        <w:rPr>
          <w:rFonts w:ascii="Times New Roman" w:hAnsi="Times New Roman" w:cs="Times New Roman"/>
          <w:sz w:val="26"/>
          <w:szCs w:val="26"/>
        </w:rPr>
        <w:t xml:space="preserve"> готовит проект аварийного разрешения на произ</w:t>
      </w:r>
      <w:r w:rsidR="006C4B64" w:rsidRPr="00E737D6">
        <w:rPr>
          <w:rFonts w:ascii="Times New Roman" w:hAnsi="Times New Roman" w:cs="Times New Roman"/>
          <w:sz w:val="26"/>
          <w:szCs w:val="26"/>
        </w:rPr>
        <w:t>водство земляных работ</w:t>
      </w:r>
      <w:r w:rsidR="009D74F2" w:rsidRPr="00E737D6">
        <w:rPr>
          <w:rFonts w:ascii="Times New Roman" w:hAnsi="Times New Roman" w:cs="Times New Roman"/>
          <w:sz w:val="26"/>
          <w:szCs w:val="26"/>
        </w:rPr>
        <w:t>.</w:t>
      </w:r>
    </w:p>
    <w:p w:rsidR="009D74F2" w:rsidRPr="00E737D6" w:rsidRDefault="009D74F2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Подготовленный проект документа, являющегося результатом предоставления муниципальной услуги, уполномоченный специалист передает вместе с заявлением и приложенными к нему документами </w:t>
      </w:r>
      <w:r w:rsidR="00DC3F9E" w:rsidRPr="00E737D6">
        <w:rPr>
          <w:rFonts w:ascii="Times New Roman" w:eastAsia="Calibri" w:hAnsi="Times New Roman" w:cs="Times New Roman"/>
          <w:sz w:val="26"/>
          <w:szCs w:val="26"/>
        </w:rPr>
        <w:t xml:space="preserve">Начальнику управления </w:t>
      </w:r>
      <w:r w:rsidRPr="00E737D6">
        <w:rPr>
          <w:rFonts w:ascii="Times New Roman" w:hAnsi="Times New Roman" w:cs="Times New Roman"/>
          <w:sz w:val="26"/>
          <w:szCs w:val="26"/>
        </w:rPr>
        <w:t>для подписания.</w:t>
      </w:r>
    </w:p>
    <w:p w:rsidR="00873579" w:rsidRPr="00E737D6" w:rsidRDefault="00873579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>Результатом предоставления административной процедуры является подписанное разрешение на производство земляных работ либо подписанный мотивированный отказ в выдачи разрешения на производство земляных работ.</w:t>
      </w:r>
    </w:p>
    <w:p w:rsidR="00DC3F9E" w:rsidRPr="00E737D6" w:rsidRDefault="00DC3F9E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3.3.2. </w:t>
      </w:r>
      <w:proofErr w:type="spellStart"/>
      <w:r w:rsidRPr="00E737D6">
        <w:rPr>
          <w:rFonts w:ascii="Times New Roman" w:hAnsi="Times New Roman" w:cs="Times New Roman"/>
          <w:sz w:val="26"/>
          <w:szCs w:val="26"/>
        </w:rPr>
        <w:t>Подуслуга</w:t>
      </w:r>
      <w:proofErr w:type="spellEnd"/>
      <w:r w:rsidRPr="00E737D6">
        <w:rPr>
          <w:rFonts w:ascii="Times New Roman" w:hAnsi="Times New Roman" w:cs="Times New Roman"/>
          <w:sz w:val="26"/>
          <w:szCs w:val="26"/>
        </w:rPr>
        <w:t xml:space="preserve"> «Продление срока действия разрешения производство земляных работ».</w:t>
      </w:r>
    </w:p>
    <w:p w:rsidR="00DC3F9E" w:rsidRPr="00E737D6" w:rsidRDefault="00DC3F9E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В случае поступления заявления о продлении срока действия разрешения на производство земляных работ рассмотрение и проверка заявления и приложенных к нему документов осуществляется в порядке, установленном в подпункте 3.3.1. пункта 3.3. настоящего раздела регламента с учетом следующих особенностей.</w:t>
      </w:r>
    </w:p>
    <w:p w:rsidR="00DC3F9E" w:rsidRPr="00E737D6" w:rsidRDefault="00DC3F9E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При поступлении заявления о продлении срока действия разрешения на производство земляных работ уполномоченный специалист:</w:t>
      </w:r>
    </w:p>
    <w:p w:rsidR="00DC3F9E" w:rsidRPr="00E737D6" w:rsidRDefault="00DC3F9E" w:rsidP="00901E2B">
      <w:pPr>
        <w:pStyle w:val="a6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проводит проверку соблюдения заявителем условия по срокам подачи заявления, установленного пунктом 2.7.</w:t>
      </w:r>
      <w:r w:rsidR="006C4B64" w:rsidRPr="00E737D6">
        <w:rPr>
          <w:rFonts w:ascii="Times New Roman" w:hAnsi="Times New Roman" w:cs="Times New Roman"/>
          <w:sz w:val="26"/>
          <w:szCs w:val="26"/>
        </w:rPr>
        <w:t>2</w:t>
      </w:r>
      <w:r w:rsidRPr="00E737D6">
        <w:rPr>
          <w:rFonts w:ascii="Times New Roman" w:hAnsi="Times New Roman" w:cs="Times New Roman"/>
          <w:sz w:val="26"/>
          <w:szCs w:val="26"/>
        </w:rPr>
        <w:t>. раздела 2</w:t>
      </w:r>
      <w:r w:rsidRPr="00E737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>регламента;</w:t>
      </w:r>
    </w:p>
    <w:p w:rsidR="00DC3F9E" w:rsidRPr="00E737D6" w:rsidRDefault="00DC3F9E" w:rsidP="00901E2B">
      <w:pPr>
        <w:pStyle w:val="a6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проводит проверку наличия и правильности оформления документов, необходимых для продления срока действия разрешения на производство земляных работ;</w:t>
      </w:r>
    </w:p>
    <w:p w:rsidR="00DC3F9E" w:rsidRPr="00E737D6" w:rsidRDefault="00DC3F9E" w:rsidP="00901E2B">
      <w:pPr>
        <w:pStyle w:val="a6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проверяет наличие необходимых согласований либо отсутствие оснований для продления срока действия разрешения, предусмотренных подпунктом 2 пункта 2.1. раздела 2 регламента;</w:t>
      </w:r>
    </w:p>
    <w:p w:rsidR="00DC3F9E" w:rsidRPr="00E737D6" w:rsidRDefault="00DC3F9E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При наличии оснований, предусмотренных</w:t>
      </w:r>
      <w:r w:rsidR="00D41ADE" w:rsidRPr="00E737D6">
        <w:rPr>
          <w:rFonts w:ascii="Times New Roman" w:hAnsi="Times New Roman" w:cs="Times New Roman"/>
          <w:sz w:val="26"/>
          <w:szCs w:val="26"/>
        </w:rPr>
        <w:t xml:space="preserve"> подпунктами 1,</w:t>
      </w:r>
      <w:r w:rsidR="006C4B64" w:rsidRPr="00E737D6">
        <w:rPr>
          <w:rFonts w:ascii="Times New Roman" w:hAnsi="Times New Roman" w:cs="Times New Roman"/>
          <w:sz w:val="26"/>
          <w:szCs w:val="26"/>
        </w:rPr>
        <w:t>3</w:t>
      </w:r>
      <w:r w:rsidR="00D41ADE" w:rsidRPr="00E737D6">
        <w:rPr>
          <w:rFonts w:ascii="Times New Roman" w:hAnsi="Times New Roman" w:cs="Times New Roman"/>
          <w:sz w:val="26"/>
          <w:szCs w:val="26"/>
        </w:rPr>
        <w:t>,4 пункта 2.12</w:t>
      </w:r>
      <w:r w:rsidRPr="00E737D6">
        <w:rPr>
          <w:rFonts w:ascii="Times New Roman" w:hAnsi="Times New Roman" w:cs="Times New Roman"/>
          <w:sz w:val="26"/>
          <w:szCs w:val="26"/>
        </w:rPr>
        <w:t xml:space="preserve">. раздела 2 регламента, </w:t>
      </w:r>
      <w:r w:rsidRPr="00E737D6">
        <w:rPr>
          <w:rFonts w:ascii="Times New Roman" w:eastAsia="Calibri" w:hAnsi="Times New Roman" w:cs="Times New Roman"/>
          <w:sz w:val="26"/>
          <w:szCs w:val="26"/>
        </w:rPr>
        <w:t>уполномоченный специалист</w:t>
      </w:r>
      <w:r w:rsidRPr="00E737D6">
        <w:rPr>
          <w:rFonts w:ascii="Times New Roman" w:hAnsi="Times New Roman" w:cs="Times New Roman"/>
          <w:sz w:val="26"/>
          <w:szCs w:val="26"/>
        </w:rPr>
        <w:t xml:space="preserve"> готовит проект мотивированного отказа в продлении срока действия разрешения на производство земляных работ и передает его вместе с заявлением и приложенными к нему документами </w:t>
      </w:r>
      <w:r w:rsidRPr="00E737D6">
        <w:rPr>
          <w:rFonts w:ascii="Times New Roman" w:eastAsia="Calibri" w:hAnsi="Times New Roman" w:cs="Times New Roman"/>
          <w:sz w:val="26"/>
          <w:szCs w:val="26"/>
        </w:rPr>
        <w:t>Начальнику управления</w:t>
      </w:r>
      <w:r w:rsidRPr="00E737D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>для подписания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C3F9E" w:rsidRPr="00E737D6" w:rsidRDefault="00DC3F9E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При отсутствии оснований для принятия решения об отказе в продлении срока действия разрешения на производство земляных работ, предусмотренных</w:t>
      </w:r>
      <w:r w:rsidR="0085055A" w:rsidRPr="00E737D6">
        <w:rPr>
          <w:rFonts w:ascii="Times New Roman" w:hAnsi="Times New Roman" w:cs="Times New Roman"/>
          <w:sz w:val="26"/>
          <w:szCs w:val="26"/>
        </w:rPr>
        <w:t xml:space="preserve"> по</w:t>
      </w:r>
      <w:r w:rsidR="00D41ADE" w:rsidRPr="00E737D6">
        <w:rPr>
          <w:rFonts w:ascii="Times New Roman" w:hAnsi="Times New Roman" w:cs="Times New Roman"/>
          <w:sz w:val="26"/>
          <w:szCs w:val="26"/>
        </w:rPr>
        <w:t>дпунктом 1,</w:t>
      </w:r>
      <w:r w:rsidR="006C4B64" w:rsidRPr="00E737D6">
        <w:rPr>
          <w:rFonts w:ascii="Times New Roman" w:hAnsi="Times New Roman" w:cs="Times New Roman"/>
          <w:sz w:val="26"/>
          <w:szCs w:val="26"/>
        </w:rPr>
        <w:t>3</w:t>
      </w:r>
      <w:r w:rsidR="00D41ADE" w:rsidRPr="00E737D6">
        <w:rPr>
          <w:rFonts w:ascii="Times New Roman" w:hAnsi="Times New Roman" w:cs="Times New Roman"/>
          <w:sz w:val="26"/>
          <w:szCs w:val="26"/>
        </w:rPr>
        <w:t>,4 пунктом 2.12</w:t>
      </w:r>
      <w:r w:rsidR="0085055A" w:rsidRPr="00E737D6">
        <w:rPr>
          <w:rFonts w:ascii="Times New Roman" w:hAnsi="Times New Roman" w:cs="Times New Roman"/>
          <w:sz w:val="26"/>
          <w:szCs w:val="26"/>
        </w:rPr>
        <w:t>.</w:t>
      </w:r>
      <w:r w:rsidRPr="00E737D6">
        <w:rPr>
          <w:rFonts w:ascii="Times New Roman" w:hAnsi="Times New Roman" w:cs="Times New Roman"/>
          <w:sz w:val="26"/>
          <w:szCs w:val="26"/>
        </w:rPr>
        <w:t xml:space="preserve"> раздела 2 регламента, </w:t>
      </w:r>
      <w:r w:rsidRPr="00E737D6">
        <w:rPr>
          <w:rFonts w:ascii="Times New Roman" w:eastAsia="Calibri" w:hAnsi="Times New Roman" w:cs="Times New Roman"/>
          <w:sz w:val="26"/>
          <w:szCs w:val="26"/>
        </w:rPr>
        <w:t>уполномоченный специалист</w:t>
      </w:r>
      <w:r w:rsidRPr="00E737D6">
        <w:rPr>
          <w:rFonts w:ascii="Times New Roman" w:hAnsi="Times New Roman" w:cs="Times New Roman"/>
          <w:sz w:val="26"/>
          <w:szCs w:val="26"/>
        </w:rPr>
        <w:t xml:space="preserve"> производит оформление продления срока действия разрешения на производство земляных работ посредством нанесения на оборотную сторону подлинного экземпляра разрешения записи о продлении срока действия разрешения с указанием периода, на который продлевается срок действия разрешения. Подготовленный </w:t>
      </w:r>
      <w:r w:rsidR="005C395D" w:rsidRPr="00E737D6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услуги,</w:t>
      </w:r>
      <w:r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Pr="00E737D6">
        <w:rPr>
          <w:rFonts w:ascii="Times New Roman" w:eastAsia="Calibri" w:hAnsi="Times New Roman" w:cs="Times New Roman"/>
          <w:sz w:val="26"/>
          <w:szCs w:val="26"/>
        </w:rPr>
        <w:t>уполномоченный специалист</w:t>
      </w:r>
      <w:r w:rsidRPr="00E737D6">
        <w:rPr>
          <w:rFonts w:ascii="Times New Roman" w:hAnsi="Times New Roman" w:cs="Times New Roman"/>
          <w:sz w:val="26"/>
          <w:szCs w:val="26"/>
        </w:rPr>
        <w:t xml:space="preserve"> передает вместе с заявлением и приложенными к нему документами </w:t>
      </w:r>
      <w:r w:rsidR="00C001AC" w:rsidRPr="00E737D6">
        <w:rPr>
          <w:rFonts w:ascii="Times New Roman" w:eastAsia="Calibri" w:hAnsi="Times New Roman" w:cs="Times New Roman"/>
          <w:sz w:val="26"/>
          <w:szCs w:val="26"/>
        </w:rPr>
        <w:t>Начальнику управления для подписания</w:t>
      </w:r>
      <w:r w:rsidRPr="00E737D6">
        <w:rPr>
          <w:rFonts w:ascii="Times New Roman" w:hAnsi="Times New Roman" w:cs="Times New Roman"/>
          <w:sz w:val="26"/>
          <w:szCs w:val="26"/>
        </w:rPr>
        <w:t>.</w:t>
      </w:r>
    </w:p>
    <w:p w:rsidR="00873579" w:rsidRPr="00E737D6" w:rsidRDefault="00873579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административной процедуры является проставление отметки на разрешении на производство земляных работ о продлении либо мотивированный отказ в продлении разрешения на производства земляных работ.  </w:t>
      </w:r>
    </w:p>
    <w:p w:rsidR="005F7F7D" w:rsidRPr="00E737D6" w:rsidRDefault="005F7F7D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3.3.3. </w:t>
      </w:r>
      <w:proofErr w:type="spellStart"/>
      <w:r w:rsidRPr="00E737D6">
        <w:rPr>
          <w:rFonts w:ascii="Times New Roman" w:hAnsi="Times New Roman" w:cs="Times New Roman"/>
          <w:sz w:val="26"/>
          <w:szCs w:val="26"/>
        </w:rPr>
        <w:t>Подуслуга</w:t>
      </w:r>
      <w:proofErr w:type="spellEnd"/>
      <w:r w:rsidRPr="00E737D6">
        <w:rPr>
          <w:rFonts w:ascii="Times New Roman" w:hAnsi="Times New Roman" w:cs="Times New Roman"/>
          <w:sz w:val="26"/>
          <w:szCs w:val="26"/>
        </w:rPr>
        <w:t xml:space="preserve"> «</w:t>
      </w:r>
      <w:r w:rsidR="00C91269" w:rsidRPr="00E737D6">
        <w:rPr>
          <w:rFonts w:ascii="Times New Roman" w:hAnsi="Times New Roman" w:cs="Times New Roman"/>
          <w:sz w:val="26"/>
          <w:szCs w:val="26"/>
        </w:rPr>
        <w:t>Приемка восстановленного благоустройства</w:t>
      </w:r>
      <w:r w:rsidR="006C4B64" w:rsidRPr="00E737D6">
        <w:rPr>
          <w:rFonts w:ascii="Times New Roman" w:hAnsi="Times New Roman" w:cs="Times New Roman"/>
          <w:sz w:val="26"/>
          <w:szCs w:val="26"/>
        </w:rPr>
        <w:t xml:space="preserve"> после производства работ</w:t>
      </w:r>
      <w:r w:rsidR="00C91269" w:rsidRPr="00E737D6">
        <w:rPr>
          <w:rFonts w:ascii="Times New Roman" w:hAnsi="Times New Roman" w:cs="Times New Roman"/>
          <w:sz w:val="26"/>
          <w:szCs w:val="26"/>
        </w:rPr>
        <w:t xml:space="preserve"> и з</w:t>
      </w:r>
      <w:r w:rsidRPr="00E737D6">
        <w:rPr>
          <w:rFonts w:ascii="Times New Roman" w:hAnsi="Times New Roman" w:cs="Times New Roman"/>
          <w:sz w:val="26"/>
          <w:szCs w:val="26"/>
        </w:rPr>
        <w:t>акрытие разрешения на производство земляных работ».</w:t>
      </w:r>
    </w:p>
    <w:p w:rsidR="00B17DC2" w:rsidRPr="00E737D6" w:rsidRDefault="00B17DC2" w:rsidP="00B17DC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Для закрытия разрешения уполномоченный сотрудник ОКС в течение 2 рабочих дней со дня, следующего за днем поступления </w:t>
      </w:r>
      <w:r w:rsidR="00A023A8" w:rsidRPr="00E737D6">
        <w:rPr>
          <w:rFonts w:ascii="Times New Roman" w:hAnsi="Times New Roman" w:cs="Times New Roman"/>
          <w:sz w:val="26"/>
          <w:szCs w:val="26"/>
        </w:rPr>
        <w:t>документов, проверяет</w:t>
      </w:r>
      <w:r w:rsidRPr="00E737D6">
        <w:rPr>
          <w:rFonts w:ascii="Times New Roman" w:hAnsi="Times New Roman" w:cs="Times New Roman"/>
          <w:sz w:val="26"/>
          <w:szCs w:val="26"/>
        </w:rPr>
        <w:t xml:space="preserve"> соблюдение заявителем условий, с которыми было выдано разрешение и выполнение им обязательства по восстановлению нарушенного благоустройства после проведения земляных работ. По результатам проверки уполномоченный специалист закрывает разрешение путем занесения отметки в журнал регистрации разрешений на текущий календарный год соответствующей записи, либо, в случае несоблюдения условий выдачи разрешения или не выполнения обязательства по восстановлению нарушенного благоустройства после проведения земляных работ, направляет в адрес заявителя претензию с соответствующим требованием и </w:t>
      </w:r>
      <w:r w:rsidRPr="00E737D6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установлением срока для добровольного устранения выявленных недостатков. При невыполнении в добровольном порядке требования, изложенного в претензии, Администрация города Переславля-Залесского вправе обратиться в суд, в порядке, предусмотренном действующим законодательством РФ. </w:t>
      </w:r>
    </w:p>
    <w:p w:rsidR="00F7487D" w:rsidRPr="00E737D6" w:rsidRDefault="0002201F" w:rsidP="00E223A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Для</w:t>
      </w:r>
      <w:r w:rsidR="00F7487D" w:rsidRPr="00E737D6">
        <w:rPr>
          <w:rFonts w:ascii="Times New Roman" w:hAnsi="Times New Roman" w:cs="Times New Roman"/>
          <w:sz w:val="26"/>
          <w:szCs w:val="26"/>
        </w:rPr>
        <w:t xml:space="preserve"> закрыти</w:t>
      </w:r>
      <w:r w:rsidRPr="00E737D6">
        <w:rPr>
          <w:rFonts w:ascii="Times New Roman" w:hAnsi="Times New Roman" w:cs="Times New Roman"/>
          <w:sz w:val="26"/>
          <w:szCs w:val="26"/>
        </w:rPr>
        <w:t>я</w:t>
      </w:r>
      <w:r w:rsidR="00F7487D" w:rsidRPr="00E737D6">
        <w:rPr>
          <w:rFonts w:ascii="Times New Roman" w:hAnsi="Times New Roman" w:cs="Times New Roman"/>
          <w:sz w:val="26"/>
          <w:szCs w:val="26"/>
        </w:rPr>
        <w:t xml:space="preserve"> разрешения на производство земляных работ, </w:t>
      </w:r>
      <w:r w:rsidR="00F7487D" w:rsidRPr="00E737D6">
        <w:rPr>
          <w:rFonts w:ascii="Times New Roman" w:eastAsia="Calibri" w:hAnsi="Times New Roman" w:cs="Times New Roman"/>
          <w:sz w:val="26"/>
          <w:szCs w:val="26"/>
        </w:rPr>
        <w:t>уполномоченный специалист</w:t>
      </w:r>
      <w:r w:rsidR="00F7487D" w:rsidRPr="00E737D6">
        <w:rPr>
          <w:rFonts w:ascii="Times New Roman" w:hAnsi="Times New Roman" w:cs="Times New Roman"/>
          <w:sz w:val="26"/>
          <w:szCs w:val="26"/>
        </w:rPr>
        <w:t xml:space="preserve"> на оборотной стороне разрешения на производство земляных работ вносит запись о закрытии разрешения</w:t>
      </w:r>
      <w:r w:rsidR="00E223AB" w:rsidRPr="00E737D6">
        <w:rPr>
          <w:rFonts w:ascii="Times New Roman" w:hAnsi="Times New Roman" w:cs="Times New Roman"/>
          <w:sz w:val="26"/>
          <w:szCs w:val="26"/>
        </w:rPr>
        <w:t xml:space="preserve"> и </w:t>
      </w:r>
      <w:r w:rsidR="00A023A8" w:rsidRPr="00E737D6">
        <w:rPr>
          <w:rFonts w:ascii="Times New Roman" w:hAnsi="Times New Roman" w:cs="Times New Roman"/>
          <w:sz w:val="26"/>
          <w:szCs w:val="26"/>
        </w:rPr>
        <w:t>передает Начальнику</w:t>
      </w:r>
      <w:r w:rsidR="00F7487D" w:rsidRPr="00E737D6">
        <w:rPr>
          <w:rFonts w:ascii="Times New Roman" w:eastAsia="Calibri" w:hAnsi="Times New Roman" w:cs="Times New Roman"/>
          <w:sz w:val="26"/>
          <w:szCs w:val="26"/>
        </w:rPr>
        <w:t xml:space="preserve"> управления для подписания</w:t>
      </w:r>
      <w:r w:rsidR="00F7487D" w:rsidRPr="00E737D6">
        <w:rPr>
          <w:rFonts w:ascii="Times New Roman" w:hAnsi="Times New Roman" w:cs="Times New Roman"/>
          <w:sz w:val="26"/>
          <w:szCs w:val="26"/>
        </w:rPr>
        <w:t>.</w:t>
      </w:r>
    </w:p>
    <w:p w:rsidR="00F7487D" w:rsidRPr="00E737D6" w:rsidRDefault="00F7487D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</w:t>
      </w:r>
      <w:r w:rsidRPr="00E737D6">
        <w:rPr>
          <w:rFonts w:ascii="Times New Roman" w:hAnsi="Times New Roman" w:cs="Times New Roman"/>
          <w:sz w:val="26"/>
          <w:szCs w:val="26"/>
        </w:rPr>
        <w:t xml:space="preserve">в течение 1 </w:t>
      </w:r>
      <w:r w:rsidR="00005528" w:rsidRPr="00E737D6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Pr="00E737D6">
        <w:rPr>
          <w:rFonts w:ascii="Times New Roman" w:hAnsi="Times New Roman" w:cs="Times New Roman"/>
          <w:sz w:val="26"/>
          <w:szCs w:val="26"/>
        </w:rPr>
        <w:t>дня</w:t>
      </w:r>
      <w:r w:rsidR="00005528" w:rsidRPr="00E737D6">
        <w:rPr>
          <w:rFonts w:ascii="Times New Roman" w:hAnsi="Times New Roman" w:cs="Times New Roman"/>
          <w:sz w:val="26"/>
          <w:szCs w:val="26"/>
        </w:rPr>
        <w:t>, следующего за днем поступления документов,</w:t>
      </w:r>
      <w:r w:rsidRPr="00E737D6">
        <w:rPr>
          <w:rFonts w:ascii="Times New Roman" w:hAnsi="Times New Roman" w:cs="Times New Roman"/>
          <w:sz w:val="26"/>
          <w:szCs w:val="26"/>
        </w:rPr>
        <w:t xml:space="preserve"> рассматривает результат предоставления муниципальной услуги и при отсутствии замечаний подписывает (удостоверяет) его. При наличии замечаний Начальник управления</w:t>
      </w:r>
      <w:r w:rsidRPr="00E737D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направляет документ на доработку. Доработанный в тот же день документ передается Начальнику управления для подписания (удостоверения). </w:t>
      </w:r>
    </w:p>
    <w:p w:rsidR="00F7487D" w:rsidRPr="00E737D6" w:rsidRDefault="00F7487D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Подписанный документ передается</w:t>
      </w:r>
      <w:r w:rsidR="006C4B64" w:rsidRPr="00E737D6">
        <w:rPr>
          <w:rFonts w:ascii="Times New Roman" w:hAnsi="Times New Roman" w:cs="Times New Roman"/>
          <w:sz w:val="26"/>
          <w:szCs w:val="26"/>
        </w:rPr>
        <w:t xml:space="preserve"> ответственному</w:t>
      </w:r>
      <w:r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="006C4B64" w:rsidRPr="00E737D6">
        <w:rPr>
          <w:rFonts w:ascii="Times New Roman" w:hAnsi="Times New Roman" w:cs="Times New Roman"/>
          <w:sz w:val="26"/>
          <w:szCs w:val="26"/>
        </w:rPr>
        <w:t xml:space="preserve">уполномоченному специалисту ОКС </w:t>
      </w:r>
      <w:r w:rsidRPr="00E737D6">
        <w:rPr>
          <w:rFonts w:ascii="Times New Roman" w:hAnsi="Times New Roman" w:cs="Times New Roman"/>
          <w:sz w:val="26"/>
          <w:szCs w:val="26"/>
        </w:rPr>
        <w:t>для выдачи (направления) заявителю.</w:t>
      </w:r>
    </w:p>
    <w:p w:rsidR="00E67586" w:rsidRPr="00E737D6" w:rsidRDefault="00E67586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Результатом </w:t>
      </w:r>
      <w:r w:rsidR="00B17DC2" w:rsidRPr="00E737D6">
        <w:rPr>
          <w:rFonts w:ascii="Times New Roman" w:hAnsi="Times New Roman" w:cs="Times New Roman"/>
          <w:sz w:val="26"/>
          <w:szCs w:val="26"/>
        </w:rPr>
        <w:t xml:space="preserve">предоставления административной процедуры является </w:t>
      </w:r>
      <w:r w:rsidR="00FF146A" w:rsidRPr="00E737D6">
        <w:rPr>
          <w:rFonts w:ascii="Times New Roman" w:hAnsi="Times New Roman" w:cs="Times New Roman"/>
          <w:sz w:val="26"/>
          <w:szCs w:val="26"/>
        </w:rPr>
        <w:t>закрытое</w:t>
      </w:r>
      <w:r w:rsidR="00B17DC2" w:rsidRPr="00E737D6">
        <w:rPr>
          <w:rFonts w:ascii="Times New Roman" w:hAnsi="Times New Roman" w:cs="Times New Roman"/>
          <w:sz w:val="26"/>
          <w:szCs w:val="26"/>
        </w:rPr>
        <w:t xml:space="preserve"> разрешение на производство земляных работ</w:t>
      </w:r>
      <w:r w:rsidR="00FF146A" w:rsidRPr="00E737D6">
        <w:rPr>
          <w:rFonts w:ascii="Times New Roman" w:hAnsi="Times New Roman" w:cs="Times New Roman"/>
          <w:sz w:val="26"/>
          <w:szCs w:val="26"/>
        </w:rPr>
        <w:t>,</w:t>
      </w:r>
      <w:r w:rsidR="00B17DC2" w:rsidRPr="00E737D6">
        <w:rPr>
          <w:rFonts w:ascii="Times New Roman" w:hAnsi="Times New Roman" w:cs="Times New Roman"/>
          <w:sz w:val="26"/>
          <w:szCs w:val="26"/>
        </w:rPr>
        <w:t xml:space="preserve"> либо мотивированный отказ в закрытии разрешения на производство земляных работ.</w:t>
      </w:r>
    </w:p>
    <w:p w:rsidR="00F7487D" w:rsidRPr="00E737D6" w:rsidRDefault="00F7487D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процедуры:</w:t>
      </w:r>
    </w:p>
    <w:p w:rsidR="00F7487D" w:rsidRPr="00E737D6" w:rsidRDefault="00893FD0" w:rsidP="00901E2B">
      <w:pPr>
        <w:pStyle w:val="a6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8</w:t>
      </w:r>
      <w:r w:rsidR="00F7487D" w:rsidRPr="00E737D6">
        <w:rPr>
          <w:rFonts w:ascii="Times New Roman" w:hAnsi="Times New Roman" w:cs="Times New Roman"/>
          <w:sz w:val="26"/>
          <w:szCs w:val="26"/>
        </w:rPr>
        <w:t xml:space="preserve"> рабочих дней в отношении процедуры оформления разрешения на производство земляных работ </w:t>
      </w:r>
      <w:proofErr w:type="spellStart"/>
      <w:r w:rsidR="00F7487D" w:rsidRPr="00E737D6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F7487D" w:rsidRPr="00E737D6">
        <w:rPr>
          <w:rFonts w:ascii="Times New Roman" w:hAnsi="Times New Roman" w:cs="Times New Roman"/>
          <w:sz w:val="26"/>
          <w:szCs w:val="26"/>
        </w:rPr>
        <w:t xml:space="preserve"> «Выдача разрешения на производство земляных работ» и </w:t>
      </w:r>
      <w:proofErr w:type="spellStart"/>
      <w:r w:rsidR="00F7487D" w:rsidRPr="00E737D6">
        <w:rPr>
          <w:rFonts w:ascii="Times New Roman" w:hAnsi="Times New Roman" w:cs="Times New Roman"/>
          <w:sz w:val="26"/>
          <w:szCs w:val="26"/>
        </w:rPr>
        <w:t>подуслуг</w:t>
      </w:r>
      <w:proofErr w:type="spellEnd"/>
      <w:r w:rsidR="00F7487D" w:rsidRPr="00E737D6">
        <w:rPr>
          <w:rFonts w:ascii="Times New Roman" w:hAnsi="Times New Roman" w:cs="Times New Roman"/>
          <w:sz w:val="26"/>
          <w:szCs w:val="26"/>
        </w:rPr>
        <w:t xml:space="preserve"> «Продление срока действия разрешения на производство земляных </w:t>
      </w:r>
      <w:r w:rsidR="004825F2" w:rsidRPr="00E737D6">
        <w:rPr>
          <w:rFonts w:ascii="Times New Roman" w:hAnsi="Times New Roman" w:cs="Times New Roman"/>
          <w:sz w:val="26"/>
          <w:szCs w:val="26"/>
        </w:rPr>
        <w:t>работ»</w:t>
      </w:r>
      <w:r w:rsidR="005626CB" w:rsidRPr="00E737D6">
        <w:rPr>
          <w:rFonts w:ascii="Times New Roman" w:hAnsi="Times New Roman" w:cs="Times New Roman"/>
          <w:sz w:val="26"/>
          <w:szCs w:val="26"/>
        </w:rPr>
        <w:t>, «Приемка восстановленного благоустройства и закрытие разрешения на производство земляных работ»</w:t>
      </w:r>
      <w:r w:rsidR="00F7487D" w:rsidRPr="00E737D6">
        <w:rPr>
          <w:rFonts w:ascii="Times New Roman" w:hAnsi="Times New Roman" w:cs="Times New Roman"/>
          <w:sz w:val="26"/>
          <w:szCs w:val="26"/>
        </w:rPr>
        <w:t>;</w:t>
      </w:r>
    </w:p>
    <w:p w:rsidR="00F7487D" w:rsidRPr="00E737D6" w:rsidRDefault="00893FD0" w:rsidP="00901E2B">
      <w:pPr>
        <w:pStyle w:val="a6"/>
        <w:numPr>
          <w:ilvl w:val="0"/>
          <w:numId w:val="17"/>
        </w:num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1</w:t>
      </w:r>
      <w:r w:rsidR="00F7487D" w:rsidRPr="00E737D6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972EB6" w:rsidRPr="00E737D6">
        <w:rPr>
          <w:rFonts w:ascii="Times New Roman" w:hAnsi="Times New Roman" w:cs="Times New Roman"/>
          <w:sz w:val="26"/>
          <w:szCs w:val="26"/>
        </w:rPr>
        <w:t>ий</w:t>
      </w:r>
      <w:r w:rsidR="00F7487D" w:rsidRPr="00E737D6">
        <w:rPr>
          <w:rFonts w:ascii="Times New Roman" w:hAnsi="Times New Roman" w:cs="Times New Roman"/>
          <w:sz w:val="26"/>
          <w:szCs w:val="26"/>
        </w:rPr>
        <w:t xml:space="preserve"> д</w:t>
      </w:r>
      <w:r w:rsidR="00972EB6" w:rsidRPr="00E737D6">
        <w:rPr>
          <w:rFonts w:ascii="Times New Roman" w:hAnsi="Times New Roman" w:cs="Times New Roman"/>
          <w:sz w:val="26"/>
          <w:szCs w:val="26"/>
        </w:rPr>
        <w:t>ень</w:t>
      </w:r>
      <w:r w:rsidR="00F7487D" w:rsidRPr="00E737D6">
        <w:rPr>
          <w:rFonts w:ascii="Times New Roman" w:hAnsi="Times New Roman" w:cs="Times New Roman"/>
          <w:sz w:val="26"/>
          <w:szCs w:val="26"/>
        </w:rPr>
        <w:t xml:space="preserve"> в отношении процедуры оформления аварийного разрешения на производство земляных работ </w:t>
      </w:r>
      <w:proofErr w:type="spellStart"/>
      <w:r w:rsidR="00F7487D" w:rsidRPr="00E737D6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F7487D" w:rsidRPr="00E737D6">
        <w:rPr>
          <w:rFonts w:ascii="Times New Roman" w:hAnsi="Times New Roman" w:cs="Times New Roman"/>
          <w:sz w:val="26"/>
          <w:szCs w:val="26"/>
        </w:rPr>
        <w:t xml:space="preserve"> «Выдача разрешения на производство земляных работ»</w:t>
      </w:r>
      <w:r w:rsidR="005626CB" w:rsidRPr="00E737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0004" w:rsidRPr="00E737D6" w:rsidRDefault="00320004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3.4. </w:t>
      </w:r>
      <w:r w:rsidRPr="00E737D6">
        <w:rPr>
          <w:rFonts w:ascii="Times New Roman" w:hAnsi="Times New Roman" w:cs="Times New Roman"/>
          <w:sz w:val="26"/>
          <w:szCs w:val="26"/>
        </w:rPr>
        <w:t>Выдача (направление) заявителю результат</w:t>
      </w:r>
      <w:r w:rsidR="006C4B64" w:rsidRPr="00E737D6">
        <w:rPr>
          <w:rFonts w:ascii="Times New Roman" w:hAnsi="Times New Roman" w:cs="Times New Roman"/>
          <w:sz w:val="26"/>
          <w:szCs w:val="26"/>
        </w:rPr>
        <w:t>а</w:t>
      </w:r>
      <w:r w:rsidRPr="00E737D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  <w:r w:rsidRPr="00E737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20004" w:rsidRPr="00E737D6" w:rsidRDefault="00320004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уполномоченным специалистом</w:t>
      </w:r>
      <w:r w:rsidR="00F97166" w:rsidRPr="00E737D6">
        <w:rPr>
          <w:rFonts w:ascii="Times New Roman" w:hAnsi="Times New Roman" w:cs="Times New Roman"/>
          <w:sz w:val="26"/>
          <w:szCs w:val="26"/>
        </w:rPr>
        <w:t xml:space="preserve"> подписанного</w:t>
      </w:r>
      <w:r w:rsidRPr="00E737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услуги.</w:t>
      </w:r>
    </w:p>
    <w:p w:rsidR="00F7487D" w:rsidRPr="00E737D6" w:rsidRDefault="00320004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Ответственными за выполнение административной процедуры является уполномоченный специалист </w:t>
      </w:r>
      <w:proofErr w:type="spellStart"/>
      <w:r w:rsidRPr="00E737D6">
        <w:rPr>
          <w:rFonts w:ascii="Times New Roman" w:eastAsia="Calibri" w:hAnsi="Times New Roman" w:cs="Times New Roman"/>
          <w:sz w:val="26"/>
          <w:szCs w:val="26"/>
        </w:rPr>
        <w:t>ОКСа</w:t>
      </w:r>
      <w:proofErr w:type="spellEnd"/>
      <w:r w:rsidRPr="00E737D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51A8" w:rsidRPr="00E737D6" w:rsidRDefault="00E451A8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Уполномоченный специалист в течение 1 </w:t>
      </w:r>
      <w:r w:rsidR="00AC3A05" w:rsidRPr="00E737D6">
        <w:rPr>
          <w:rFonts w:ascii="Times New Roman" w:eastAsia="Calibri" w:hAnsi="Times New Roman" w:cs="Times New Roman"/>
          <w:sz w:val="26"/>
          <w:szCs w:val="26"/>
        </w:rPr>
        <w:t xml:space="preserve">рабочего </w:t>
      </w:r>
      <w:r w:rsidRPr="00E737D6">
        <w:rPr>
          <w:rFonts w:ascii="Times New Roman" w:eastAsia="Calibri" w:hAnsi="Times New Roman" w:cs="Times New Roman"/>
          <w:sz w:val="26"/>
          <w:szCs w:val="26"/>
        </w:rPr>
        <w:t>дня</w:t>
      </w:r>
      <w:r w:rsidR="00C44723" w:rsidRPr="00E737D6">
        <w:rPr>
          <w:rFonts w:ascii="Times New Roman" w:eastAsia="Calibri" w:hAnsi="Times New Roman" w:cs="Times New Roman"/>
          <w:sz w:val="26"/>
          <w:szCs w:val="26"/>
        </w:rPr>
        <w:t>,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с момента получения документа, являющегося результатом предоставления муниципальной услуги, производит в установленном порядке его регистрацию.</w:t>
      </w:r>
    </w:p>
    <w:p w:rsidR="00901E2B" w:rsidRPr="00E737D6" w:rsidRDefault="00901E2B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OLE_LINK1"/>
      <w:bookmarkStart w:id="2" w:name="OLE_LINK2"/>
      <w:r w:rsidRPr="00E737D6">
        <w:rPr>
          <w:rFonts w:ascii="Times New Roman" w:hAnsi="Times New Roman" w:cs="Times New Roman"/>
          <w:sz w:val="26"/>
          <w:szCs w:val="26"/>
        </w:rPr>
        <w:t xml:space="preserve">Уполномоченный специалист ОКС </w:t>
      </w:r>
      <w:bookmarkEnd w:id="1"/>
      <w:bookmarkEnd w:id="2"/>
      <w:r w:rsidRPr="00E737D6">
        <w:rPr>
          <w:rFonts w:ascii="Times New Roman" w:hAnsi="Times New Roman" w:cs="Times New Roman"/>
          <w:sz w:val="26"/>
          <w:szCs w:val="26"/>
        </w:rPr>
        <w:t>уведомляет:</w:t>
      </w:r>
    </w:p>
    <w:p w:rsidR="00901E2B" w:rsidRPr="00E737D6" w:rsidRDefault="00901E2B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заявителя (представителя заявителя) по контактному телефону, указанному им в заявлении, о необходимости явиться для получения подписанных документов, являющихся результатом оказания муниципальной услуги, согласовывает день и время явки, а также </w:t>
      </w:r>
      <w:r w:rsidR="00E451A8" w:rsidRPr="00E737D6">
        <w:rPr>
          <w:rFonts w:ascii="Times New Roman" w:hAnsi="Times New Roman" w:cs="Times New Roman"/>
          <w:sz w:val="26"/>
          <w:szCs w:val="26"/>
        </w:rPr>
        <w:t>место получения</w:t>
      </w:r>
      <w:r w:rsidRPr="00E737D6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901E2B" w:rsidRPr="00E737D6" w:rsidRDefault="00901E2B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ОКС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901E2B" w:rsidRPr="00E737D6" w:rsidRDefault="00901E2B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901E2B" w:rsidRPr="00E737D6" w:rsidRDefault="00901E2B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Заявление и приложенные к нему документы, один экземпляр разрешения брошюруются в дело в соответствии с правилами делопроизводства.</w:t>
      </w:r>
    </w:p>
    <w:p w:rsidR="00901E2B" w:rsidRPr="00E737D6" w:rsidRDefault="00901E2B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Результатом предоставления административной процедуры является выданное разрешение на производство</w:t>
      </w:r>
      <w:r w:rsidR="00893FD0" w:rsidRPr="00E737D6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24F3A" w:rsidRPr="00E737D6">
        <w:rPr>
          <w:rFonts w:ascii="Times New Roman" w:hAnsi="Times New Roman" w:cs="Times New Roman"/>
          <w:sz w:val="26"/>
          <w:szCs w:val="26"/>
        </w:rPr>
        <w:t xml:space="preserve"> либо отказ в выдаче</w:t>
      </w:r>
      <w:r w:rsidRPr="00E737D6">
        <w:rPr>
          <w:rFonts w:ascii="Times New Roman" w:hAnsi="Times New Roman" w:cs="Times New Roman"/>
          <w:sz w:val="26"/>
          <w:szCs w:val="26"/>
        </w:rPr>
        <w:t xml:space="preserve"> разрешения на производство земляных работ.</w:t>
      </w:r>
    </w:p>
    <w:p w:rsidR="00901E2B" w:rsidRPr="00E737D6" w:rsidRDefault="00901E2B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972EB6" w:rsidRPr="00E737D6">
        <w:rPr>
          <w:rFonts w:ascii="Times New Roman" w:hAnsi="Times New Roman" w:cs="Times New Roman"/>
          <w:sz w:val="26"/>
          <w:szCs w:val="26"/>
        </w:rPr>
        <w:t>1</w:t>
      </w:r>
      <w:r w:rsidR="003737DA" w:rsidRPr="00E737D6">
        <w:rPr>
          <w:rFonts w:ascii="Times New Roman" w:hAnsi="Times New Roman" w:cs="Times New Roman"/>
          <w:sz w:val="26"/>
          <w:szCs w:val="26"/>
        </w:rPr>
        <w:t xml:space="preserve"> рабочи</w:t>
      </w:r>
      <w:r w:rsidR="00972EB6" w:rsidRPr="00E737D6">
        <w:rPr>
          <w:rFonts w:ascii="Times New Roman" w:hAnsi="Times New Roman" w:cs="Times New Roman"/>
          <w:sz w:val="26"/>
          <w:szCs w:val="26"/>
        </w:rPr>
        <w:t>й</w:t>
      </w:r>
      <w:r w:rsidR="003737DA" w:rsidRPr="00E737D6">
        <w:rPr>
          <w:rFonts w:ascii="Times New Roman" w:hAnsi="Times New Roman" w:cs="Times New Roman"/>
          <w:sz w:val="26"/>
          <w:szCs w:val="26"/>
        </w:rPr>
        <w:t xml:space="preserve"> д</w:t>
      </w:r>
      <w:r w:rsidR="00972EB6" w:rsidRPr="00E737D6">
        <w:rPr>
          <w:rFonts w:ascii="Times New Roman" w:hAnsi="Times New Roman" w:cs="Times New Roman"/>
          <w:sz w:val="26"/>
          <w:szCs w:val="26"/>
        </w:rPr>
        <w:t>ень</w:t>
      </w:r>
      <w:r w:rsidRPr="00E737D6">
        <w:rPr>
          <w:rFonts w:ascii="Times New Roman" w:hAnsi="Times New Roman" w:cs="Times New Roman"/>
          <w:sz w:val="26"/>
          <w:szCs w:val="26"/>
        </w:rPr>
        <w:t>.</w:t>
      </w:r>
    </w:p>
    <w:p w:rsidR="00901E2B" w:rsidRPr="00E737D6" w:rsidRDefault="00901E2B" w:rsidP="00901E2B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3.5. Особенности выполнения административных процедур в многофункциональных центрах.</w:t>
      </w:r>
    </w:p>
    <w:p w:rsidR="00901E2B" w:rsidRPr="00E737D6" w:rsidRDefault="00901E2B" w:rsidP="00901E2B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3.5.1. Прием и обработка заявления с приложенными к нему документами на предоставление муниципальной услуги.</w:t>
      </w:r>
    </w:p>
    <w:p w:rsidR="00901E2B" w:rsidRPr="00E737D6" w:rsidRDefault="00901E2B" w:rsidP="00901E2B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Ответственными за выполнение административной процедуры являются специалисты МФЦ.</w:t>
      </w:r>
    </w:p>
    <w:p w:rsidR="00901E2B" w:rsidRPr="00E737D6" w:rsidRDefault="00901E2B" w:rsidP="00901E2B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надлежащее оформление заявления, в том числе наличие всех документов, необходимых для предоставления муниципальной услуги, которые заявитель обязан предоставить самостоятельно в соответст</w:t>
      </w:r>
      <w:r w:rsidR="0002201F" w:rsidRPr="00E737D6">
        <w:rPr>
          <w:rFonts w:ascii="Times New Roman" w:eastAsia="Calibri" w:hAnsi="Times New Roman" w:cs="Times New Roman"/>
          <w:sz w:val="26"/>
          <w:szCs w:val="26"/>
        </w:rPr>
        <w:t>вии с подпунктами 2.7.1. – 2.7.3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hyperlink r:id="rId11" w:history="1">
        <w:r w:rsidRPr="00E737D6">
          <w:rPr>
            <w:rFonts w:ascii="Times New Roman" w:eastAsia="Calibri" w:hAnsi="Times New Roman" w:cs="Times New Roman"/>
            <w:sz w:val="26"/>
            <w:szCs w:val="26"/>
          </w:rPr>
          <w:t>пункта 2.7</w:t>
        </w:r>
      </w:hyperlink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раздела 2 регламента, проверяет соответствие указанных в заявлении сведений, сведениям в представленных документах, проверяет соответствие представленных документов документам, указанным в заявлении, а также наличие в заявлении необходимых сведений),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– личность и полномочия представителя.</w:t>
      </w:r>
    </w:p>
    <w:p w:rsidR="00901E2B" w:rsidRPr="00E737D6" w:rsidRDefault="00901E2B" w:rsidP="00901E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 </w:t>
      </w:r>
    </w:p>
    <w:p w:rsidR="00901E2B" w:rsidRPr="00E737D6" w:rsidRDefault="00901E2B" w:rsidP="00901E2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При отсутствии оснований для отказа в приеме документов, предусмотренных пунктом 2.8. раздела 2 регламента, документы принимаются и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МФЦ.</w:t>
      </w:r>
    </w:p>
    <w:p w:rsidR="00901E2B" w:rsidRPr="00E737D6" w:rsidRDefault="00901E2B" w:rsidP="00901E2B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>Принятый комплект документов с сопроводительными документами передается в ОКС в сроки, установленные соглашением о взаимодействии.</w:t>
      </w:r>
    </w:p>
    <w:p w:rsidR="00901E2B" w:rsidRPr="00E737D6" w:rsidRDefault="00901E2B" w:rsidP="00901E2B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3.5.2. Выдача результата предоставления муниципальной услуги через МФЦ. </w:t>
      </w:r>
    </w:p>
    <w:p w:rsidR="00901E2B" w:rsidRPr="00E737D6" w:rsidRDefault="00901E2B" w:rsidP="00901E2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В случае представления заявителем заявления через </w:t>
      </w:r>
      <w:r w:rsidR="00F00461" w:rsidRPr="00E737D6">
        <w:rPr>
          <w:rFonts w:ascii="Times New Roman" w:eastAsia="Calibri" w:hAnsi="Times New Roman" w:cs="Times New Roman"/>
          <w:sz w:val="26"/>
          <w:szCs w:val="26"/>
        </w:rPr>
        <w:t>МФЦ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документ, являющийся результатом муниципальной услуги, направляется в </w:t>
      </w:r>
      <w:r w:rsidR="00F00461" w:rsidRPr="00E737D6">
        <w:rPr>
          <w:rFonts w:ascii="Times New Roman" w:eastAsia="Calibri" w:hAnsi="Times New Roman" w:cs="Times New Roman"/>
          <w:sz w:val="26"/>
          <w:szCs w:val="26"/>
        </w:rPr>
        <w:t>МФЦ</w:t>
      </w:r>
      <w:r w:rsidRPr="00E737D6">
        <w:rPr>
          <w:rFonts w:ascii="Times New Roman" w:eastAsia="Calibri" w:hAnsi="Times New Roman" w:cs="Times New Roman"/>
          <w:sz w:val="26"/>
          <w:szCs w:val="26"/>
        </w:rPr>
        <w:t>, если иной способ получения не указан заявителем.</w:t>
      </w:r>
    </w:p>
    <w:p w:rsidR="00901E2B" w:rsidRPr="00E737D6" w:rsidRDefault="00901E2B" w:rsidP="00901E2B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Выдача документов по результатам предоставления муниципальной услуги при личном обращении заявителя в </w:t>
      </w:r>
      <w:r w:rsidR="00F00461" w:rsidRPr="00E737D6">
        <w:rPr>
          <w:rFonts w:ascii="Times New Roman" w:eastAsia="Calibri" w:hAnsi="Times New Roman" w:cs="Times New Roman"/>
          <w:sz w:val="26"/>
          <w:szCs w:val="26"/>
        </w:rPr>
        <w:t>МФЦ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осуществляется работником </w:t>
      </w:r>
      <w:r w:rsidR="00F00461" w:rsidRPr="00E737D6">
        <w:rPr>
          <w:rFonts w:ascii="Times New Roman" w:eastAsia="Calibri" w:hAnsi="Times New Roman" w:cs="Times New Roman"/>
          <w:sz w:val="26"/>
          <w:szCs w:val="26"/>
        </w:rPr>
        <w:t>МФЦ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737D6">
        <w:rPr>
          <w:rFonts w:ascii="Times New Roman" w:eastAsia="Calibri" w:hAnsi="Times New Roman" w:cs="Times New Roman"/>
          <w:sz w:val="26"/>
          <w:szCs w:val="26"/>
        </w:rPr>
        <w:lastRenderedPageBreak/>
        <w:t>ответственным за выдачу документов в соответствии с соглашением о взаимодействии.</w:t>
      </w:r>
    </w:p>
    <w:p w:rsidR="00320004" w:rsidRPr="00E737D6" w:rsidRDefault="00320004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7DA" w:rsidRPr="00E737D6" w:rsidRDefault="003737DA" w:rsidP="00901E2B">
      <w:pPr>
        <w:tabs>
          <w:tab w:val="left" w:pos="709"/>
          <w:tab w:val="left" w:pos="851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4. Формы контроля за исполнением Административного регламента.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4.1.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ОКС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начальником ОКС даются указания по устранению выявленных нарушений и контролируется их исполнение.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бездействия), принимаемые (осуществляемые) в ходе предоставления муниципальной услуги.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4.2. Оценка полноты и качества предоставления муниципальной услуги и последующий контроль за исполнением регламента осуществляется начальником управления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Внеплановые проверки осуществляются при наличии жалоб на исполнение Административного регламента.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4.4.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C22381" w:rsidRPr="00E737D6" w:rsidRDefault="00C22381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2381" w:rsidRPr="00E737D6" w:rsidRDefault="00C22381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5. Досудебный (внесудебный) порядок обжалования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решений и действий (бездействия) ОКС, МФЦ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а также должностных лиц и муниципальных служащих ОКС, МФЦ.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5.1. Заявитель может обратиться с жалобой в том числе в следующих случаях: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отказ </w:t>
      </w:r>
      <w:r w:rsidR="00D56F67" w:rsidRPr="00E737D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2D2A3A" w:rsidRPr="00E737D6">
        <w:rPr>
          <w:rFonts w:ascii="Times New Roman" w:hAnsi="Times New Roman" w:cs="Times New Roman"/>
          <w:sz w:val="26"/>
          <w:szCs w:val="26"/>
        </w:rPr>
        <w:t xml:space="preserve"> (далее - УГХ)</w:t>
      </w:r>
      <w:r w:rsidRPr="00E737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Переславля-Залесского, предоставляющего муниципальную услугу, должностного лица </w:t>
      </w:r>
      <w:r w:rsidR="002D2A3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D2A3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2D2A3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5.2. Жалоба подается в письменной форме на бумажном носителе, в электронной форме в </w:t>
      </w:r>
      <w:r w:rsidR="002D2A3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</w:t>
      </w:r>
      <w:r w:rsidR="002D2A3A" w:rsidRPr="00E737D6">
        <w:rPr>
          <w:rFonts w:ascii="Times New Roman" w:hAnsi="Times New Roman" w:cs="Times New Roman"/>
          <w:sz w:val="26"/>
          <w:szCs w:val="26"/>
        </w:rPr>
        <w:t>УГХ</w:t>
      </w:r>
      <w:r w:rsidR="00D56F67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Переславля-Залесского, предоставляющего муниципальную услугу, подаются в </w:t>
      </w:r>
      <w:r w:rsidR="00C44723" w:rsidRPr="00E737D6">
        <w:rPr>
          <w:rFonts w:ascii="Times New Roman" w:hAnsi="Times New Roman" w:cs="Times New Roman"/>
          <w:sz w:val="26"/>
          <w:szCs w:val="26"/>
        </w:rPr>
        <w:t>Администрацию г</w:t>
      </w:r>
      <w:r w:rsidR="00D11FEA">
        <w:rPr>
          <w:rFonts w:ascii="Times New Roman" w:hAnsi="Times New Roman" w:cs="Times New Roman"/>
          <w:sz w:val="26"/>
          <w:szCs w:val="26"/>
        </w:rPr>
        <w:t>орода</w:t>
      </w:r>
      <w:r w:rsidR="00C44723" w:rsidRPr="00E737D6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E737D6">
        <w:rPr>
          <w:rFonts w:ascii="Times New Roman" w:hAnsi="Times New Roman" w:cs="Times New Roman"/>
          <w:sz w:val="26"/>
          <w:szCs w:val="26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C506B8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должностного лица </w:t>
      </w:r>
      <w:r w:rsidR="00C506B8" w:rsidRPr="00E737D6">
        <w:rPr>
          <w:rFonts w:ascii="Times New Roman" w:hAnsi="Times New Roman" w:cs="Times New Roman"/>
          <w:sz w:val="26"/>
          <w:szCs w:val="26"/>
        </w:rPr>
        <w:t>УГХ</w:t>
      </w:r>
      <w:r w:rsidR="00D56F67" w:rsidRPr="00E737D6">
        <w:rPr>
          <w:rFonts w:ascii="Times New Roman" w:hAnsi="Times New Roman" w:cs="Times New Roman"/>
          <w:sz w:val="26"/>
          <w:szCs w:val="26"/>
        </w:rPr>
        <w:t xml:space="preserve"> 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муниципального служащего, руководителя </w:t>
      </w:r>
      <w:r w:rsidR="00C506B8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принята при личном приеме заявителя.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</w:t>
      </w:r>
      <w:r w:rsidRPr="00E737D6">
        <w:rPr>
          <w:rFonts w:ascii="Times New Roman" w:hAnsi="Times New Roman" w:cs="Times New Roman"/>
          <w:sz w:val="26"/>
          <w:szCs w:val="26"/>
        </w:rPr>
        <w:lastRenderedPageBreak/>
        <w:t>официальных сайтов этих организаций, через Единый портал, а также может быть принята при личном приеме заявителя.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5.3. Жалоба должна содержать: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наименование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должностного лица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сведения об обжалуемых решениях и действиях (бездействии)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должностного лица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должностного лица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5.4. Жалоба, поступившая в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- в удовлетворении жалобы отказывается.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5.6. Не позднее дня, следующего за днем принятия решения, указанного в пункте 5 настоящего раздела, заявителю в письменной форме и по желанию </w:t>
      </w:r>
      <w:r w:rsidRPr="00E737D6">
        <w:rPr>
          <w:rFonts w:ascii="Times New Roman" w:hAnsi="Times New Roman" w:cs="Times New Roman"/>
          <w:sz w:val="26"/>
          <w:szCs w:val="26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5.7.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</w:t>
      </w:r>
      <w:r w:rsidR="0080358A" w:rsidRPr="00E737D6">
        <w:rPr>
          <w:rFonts w:ascii="Times New Roman" w:hAnsi="Times New Roman" w:cs="Times New Roman"/>
          <w:sz w:val="26"/>
          <w:szCs w:val="26"/>
        </w:rPr>
        <w:t>УГХ</w:t>
      </w:r>
      <w:r w:rsidRPr="00E737D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В случае признания жалобы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 </w:t>
      </w: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25F2" w:rsidRPr="00E737D6" w:rsidRDefault="004825F2" w:rsidP="004825F2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7F7D" w:rsidRPr="00E737D6" w:rsidRDefault="005F7F7D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2D97" w:rsidRPr="00E737D6" w:rsidRDefault="00B82D97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82D97" w:rsidRPr="00E737D6" w:rsidRDefault="00B82D97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78DF" w:rsidRPr="00E737D6" w:rsidRDefault="003378DF" w:rsidP="00901E2B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№1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к административному регламенту</w:t>
      </w:r>
    </w:p>
    <w:p w:rsidR="006719EB" w:rsidRPr="00E737D6" w:rsidRDefault="006719EB" w:rsidP="006719EB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628"/>
        <w:gridCol w:w="6586"/>
      </w:tblGrid>
      <w:tr w:rsidR="006719EB" w:rsidRPr="00E737D6" w:rsidTr="002A1EEA">
        <w:tc>
          <w:tcPr>
            <w:tcW w:w="3720" w:type="dxa"/>
            <w:shd w:val="clear" w:color="auto" w:fill="auto"/>
          </w:tcPr>
          <w:p w:rsidR="006719EB" w:rsidRPr="00E737D6" w:rsidRDefault="006719EB" w:rsidP="00671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061" w:type="dxa"/>
            <w:shd w:val="clear" w:color="auto" w:fill="auto"/>
          </w:tcPr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Администрацию</w:t>
            </w:r>
            <w:r w:rsidR="003378DF"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города Переславля-Залесского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(ФИО – для граждан; для юридического лица – наименование,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 xml:space="preserve">должность и ФИО руководителя, 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место нахождения, ОГРН, ИНН)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(почтовый индекс и адрес, телефон)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лице представителя______________________________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(ФИО, наименование и реквизиты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BA48A9" w:rsidRPr="00E737D6" w:rsidRDefault="00BA48A9" w:rsidP="00BA48A9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документа, на основании которого он действует)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6719EB" w:rsidRDefault="001D2158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Заявление</w:t>
      </w:r>
    </w:p>
    <w:p w:rsidR="001D2158" w:rsidRPr="00E737D6" w:rsidRDefault="001D2158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выдать разрешение на производство земляных работ </w:t>
      </w:r>
      <w:r w:rsidR="00C2238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с целью выполнения следующих работ:</w:t>
      </w:r>
    </w:p>
    <w:p w:rsidR="0005760D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</w:t>
      </w:r>
      <w:r w:rsidR="00C22381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указать наименование вида работ, </w:t>
      </w:r>
      <w:r w:rsidR="00326E8F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в соответствии с проектной документацией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)</w:t>
      </w:r>
    </w:p>
    <w:p w:rsidR="006719EB" w:rsidRPr="00E737D6" w:rsidRDefault="00326E8F" w:rsidP="0005760D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земельном участке по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адресу: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proofErr w:type="gramEnd"/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</w:t>
      </w:r>
    </w:p>
    <w:p w:rsidR="00326E8F" w:rsidRPr="00E737D6" w:rsidRDefault="00326E8F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Ответственный за производство работ</w:t>
      </w:r>
      <w:r w:rsidR="000D0A5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 заявите</w:t>
      </w:r>
      <w:r w:rsidR="000D0A5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ля</w:t>
      </w:r>
    </w:p>
    <w:p w:rsidR="000D0A59" w:rsidRPr="00E737D6" w:rsidRDefault="000D0A59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</w:p>
    <w:p w:rsidR="00D669AF" w:rsidRPr="00E737D6" w:rsidRDefault="00D669AF" w:rsidP="00D669AF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(ФИО, должность, телефон)</w:t>
      </w:r>
    </w:p>
    <w:p w:rsidR="00326E8F" w:rsidRPr="00E737D6" w:rsidRDefault="00326E8F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Ответственный за производство</w:t>
      </w:r>
      <w:r w:rsidR="000D0A5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 подрядчика</w:t>
      </w:r>
      <w:r w:rsidR="000D0A5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организации</w:t>
      </w:r>
    </w:p>
    <w:p w:rsidR="000D0A59" w:rsidRPr="00E737D6" w:rsidRDefault="000D0A59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</w:p>
    <w:p w:rsidR="00D669AF" w:rsidRPr="00E737D6" w:rsidRDefault="00D669AF" w:rsidP="00D669AF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(ФИО, должность, телефон)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окончании работ обязуюсь восстановить нарушенное благоустройство.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Начало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работ: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«_____» ________________20        г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Окончание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работ: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«_____»_________________20       г.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Результат оказания муниципальной услуги прошу: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(выдать лично в ОКС, в МФЦ (при подаче заявления через МФЦ),</w:t>
      </w:r>
      <w:r w:rsidR="0057452E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по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</w:t>
      </w:r>
      <w:r w:rsidR="000D0A59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электронной 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почт</w:t>
      </w:r>
      <w:r w:rsidR="0057452E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е, на Едином портале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«___» __________ 20 __ г.   __________     _________________________________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дата)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(подпись)                                                                   (расшифровка подписи)</w:t>
      </w:r>
    </w:p>
    <w:p w:rsidR="002D00EF" w:rsidRPr="00E737D6" w:rsidRDefault="002D00EF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_ _ _ _ _ _ _ _ _ _ _ _ _ _ _ _ _ _ _ _ _ _ _ _ _ _ _ _ _ _ _ _ _ _ _ _ _ _ _ _ _ _ _ _ _ _ _ _ _ _ _ _ _ _ _ _ _ _ _ _ _ _ _ _ _ _ _ _ _ _ _ </w:t>
      </w:r>
    </w:p>
    <w:p w:rsidR="00216C33" w:rsidRPr="00E737D6" w:rsidRDefault="00216C33" w:rsidP="0021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737D6">
        <w:rPr>
          <w:rFonts w:ascii="Times New Roman" w:eastAsia="Calibri" w:hAnsi="Times New Roman" w:cs="Times New Roman"/>
          <w:b/>
          <w:i/>
          <w:sz w:val="26"/>
          <w:szCs w:val="26"/>
        </w:rPr>
        <w:t>(следующие позиции заполняются должностным лицом, принявшим заявление)</w:t>
      </w:r>
    </w:p>
    <w:p w:rsidR="006719EB" w:rsidRPr="00E737D6" w:rsidRDefault="0005760D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</w:t>
      </w:r>
      <w:r w:rsidR="00D25B1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_»_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____________20</w:t>
      </w:r>
      <w:r w:rsidR="00D25B1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</w:t>
      </w:r>
      <w:r w:rsidR="00D25B1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</w:t>
      </w:r>
      <w:proofErr w:type="spell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Вх</w:t>
      </w:r>
      <w:proofErr w:type="spell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 №__________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 принял ____________________________________________________</w:t>
      </w:r>
      <w:r w:rsidR="00326E8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                 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                                 (ФИО, должность)                                     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«___» __________ 20 __ г.   </w:t>
      </w:r>
      <w:r w:rsidR="00326E8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          </w:t>
      </w:r>
      <w:r w:rsidR="00326E8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дата)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</w:t>
      </w:r>
      <w:r w:rsidR="00326E8F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(подпись)                                </w:t>
      </w:r>
      <w:r w:rsidR="00326E8F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(расшифровка подписи)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№2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к административному регламенту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 Администрацию города Переславля-Залесского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216C33" w:rsidRPr="00E737D6" w:rsidRDefault="00216C33" w:rsidP="00216C33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(ФИО – для граждан; для юридического лица – наименование,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216C33" w:rsidRPr="00E737D6" w:rsidRDefault="00216C33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должность и ФИО руководителя,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216C33" w:rsidRPr="00E737D6" w:rsidRDefault="00216C33" w:rsidP="00216C33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место нахождения, ОГРН, ИНН)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(почтовый индекс и адрес, телефон)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 лице представителя_______________________________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(ФИО, наименование и реквизиты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документа, на основании которого он действует)</w:t>
      </w:r>
    </w:p>
    <w:p w:rsidR="00A03AB0" w:rsidRPr="00E737D6" w:rsidRDefault="00A03AB0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A03AB0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6719EB" w:rsidRPr="00E737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бязательство по восстановлению нарушенного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благоустройства после проведения земляных работ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</w:p>
    <w:p w:rsidR="00EA0DDA" w:rsidRPr="00E737D6" w:rsidRDefault="00EA0DDA" w:rsidP="00EA0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37D6">
        <w:rPr>
          <w:rFonts w:ascii="Times New Roman" w:hAnsi="Times New Roman" w:cs="Times New Roman"/>
          <w:sz w:val="26"/>
          <w:szCs w:val="26"/>
        </w:rPr>
        <w:t>(для физического лица – ФИО; для юридического лица – наименование, должность и ФИО руководителя)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обязуется:</w:t>
      </w:r>
    </w:p>
    <w:p w:rsidR="006719EB" w:rsidRPr="00E737D6" w:rsidRDefault="006719EB" w:rsidP="00C22381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1) восстановить нарушенное благоустройство в зоне проведения земляных работ по адресу: _____________________________</w:t>
      </w:r>
      <w:r w:rsidR="00D25B1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__________________________________________;</w:t>
      </w:r>
    </w:p>
    <w:p w:rsidR="006719EB" w:rsidRPr="00E737D6" w:rsidRDefault="006719EB" w:rsidP="00C22381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2) поддерживать дорожное покрытие в проезжем состоянии до полного восстановления благоустройства (просадка траншеи не должна превышать 2 см от основного покрытия);</w:t>
      </w:r>
    </w:p>
    <w:p w:rsidR="006719EB" w:rsidRPr="00E737D6" w:rsidRDefault="006719EB" w:rsidP="00C22381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3) производить регулярный контроль по выявлению возникающих дефектов дорожного покрытия (просадка, провал);</w:t>
      </w:r>
    </w:p>
    <w:p w:rsidR="006719EB" w:rsidRPr="00E737D6" w:rsidRDefault="006719EB" w:rsidP="00C22381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4) при обнаружении дефектов дорожного покрытия немедленно сообщить в ОКС и устранить их в течение трех суток.</w:t>
      </w:r>
    </w:p>
    <w:p w:rsidR="006719EB" w:rsidRPr="00E737D6" w:rsidRDefault="006719EB" w:rsidP="00C22381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Гарантийный срок для результатов производства работ по восстановлению нарушенного благоустройства составляет </w:t>
      </w:r>
      <w:r w:rsidR="0042367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5347C6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год. </w:t>
      </w:r>
    </w:p>
    <w:p w:rsidR="006719EB" w:rsidRPr="00E737D6" w:rsidRDefault="006719EB" w:rsidP="00C22381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Перечень мероприятий к гарантийным обязательствам</w:t>
      </w:r>
      <w:r w:rsidR="00F4312E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Место разрытия грунта оградить щитовым забором установленного типа и выставить дорожные знаки для обеспечения безопасности дорожного движения. На углах ограждения выставить сигнальные фонари с красным светом, в ночное время место осветить. На щитах указать наименование организации (буквы и цифры 15 см) и установить дорожные знаки.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 материалы и грунт размещать только в пределах огражденного участка.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Во всех случаях при производстве разрытии грунта сохранять нормальное движение транспорта и пешеходов, въезды во дворы домовладений и подходы к жилым помещениям. Через траншеи устроить переходные мостики.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До восстановления асфальтобетонного покрытия дорогу поддерживать в проезжем состоянии. Восстановление дорожного покрытия производить: по проезжей части — во всю ширину проезжей части, пешеходной дорожки (тротуара) — на всю ширину пешеходной дорожки (тротуара).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Уборку материалов и лишнего грунта производить в течение 24 часов по окончании засыпки разрытия.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допускать отступлений от утвержденного проекта.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Ограждение снимать только после восстановления твердого покрытия.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 начать и закончить в сроки, указанные в разрешении.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производстве работ запрещается заваливание грунтом и строительными материалами колодцев коммуникаций, деревьев, ворот, приямков у зданий, а также канав и лотков на улицах. Должен быть обеспечен пропуск ливневых вод по уличным лоткам. При производстве работ на дорогах, на застроенных территориях весь грунт (растительный, с примесью щепы, опилок и других органических примесей) должен по ходу работы вывозиться в отвал.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проведении работ на территории городского округа г.</w:t>
      </w:r>
      <w:r w:rsidR="00C44723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</w:t>
      </w:r>
      <w:r w:rsidR="00A03AB0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</w:t>
      </w:r>
      <w:r w:rsidR="00A03AB0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ий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запрещаются:</w:t>
      </w:r>
    </w:p>
    <w:p w:rsidR="006719EB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работы, связанные с нарушением почвенного покрова и твердого покрытия дорог, без соответствующего оформления разрешения (кроме аварийных случаев, когда разрешение оформляется одновременно с производством аварийно-восстановительных работ);</w:t>
      </w:r>
    </w:p>
    <w:p w:rsidR="006719EB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вырубка деревьев, кустарников и обнажение корней без разрешения соответствующих органов;</w:t>
      </w:r>
    </w:p>
    <w:p w:rsidR="006719EB" w:rsidRPr="00E737D6" w:rsidRDefault="006719EB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засыпка лотков и водостоков без установки соответствующего оборудования для пропуска воды;</w:t>
      </w:r>
    </w:p>
    <w:p w:rsidR="006719EB" w:rsidRPr="00E737D6" w:rsidRDefault="006719EB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оставление без ограждения, освещения и соответствующих дорожных знаков открытых траншей, котлованов, а также строительной техники и материалов на проезжей части;</w:t>
      </w:r>
    </w:p>
    <w:p w:rsidR="006719EB" w:rsidRPr="00E737D6" w:rsidRDefault="006719EB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передвижение в местах ведения работ тракторов и машин на гусеничном ходу, кроме случаев необходимости (кранов, экскаваторов, бульдозеров). При повреждении дорожного покрытия строительной техникой оно также подлежит восстановлению;</w:t>
      </w:r>
    </w:p>
    <w:p w:rsidR="006719EB" w:rsidRPr="00E737D6" w:rsidRDefault="006719EB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загрязнение прилегающего к зоне работ дорожного покрытия, создающее опасность для движения транспорта и пешеходов;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произведение откачки воды на проезжую часть и тротуар.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Расходы, связанные с ликвидацией последствий аварии и восстановлением нарушенного в результате аварии благоустройства, несет организация, допустившая аварию.</w:t>
      </w:r>
    </w:p>
    <w:p w:rsidR="006719EB" w:rsidRPr="00E737D6" w:rsidRDefault="006719EB" w:rsidP="009C730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Запрещаются работы по разрешению (разрешение), срок действия которого истек.</w:t>
      </w:r>
    </w:p>
    <w:p w:rsidR="00A03AB0" w:rsidRPr="00E737D6" w:rsidRDefault="00A03AB0" w:rsidP="00A03AB0">
      <w:pPr>
        <w:suppressAutoHyphens/>
        <w:spacing w:after="0" w:line="240" w:lineRule="auto"/>
        <w:ind w:left="-35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Настоящее письмо является неотъемлемым приложением к разрешению на производство земляных работ.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16E7" w:rsidRPr="00E737D6" w:rsidRDefault="005A16E7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48A9" w:rsidRPr="00E737D6" w:rsidRDefault="00BA48A9" w:rsidP="00BA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«___» __________ 20 __ г.     _____________           </w:t>
      </w:r>
      <w:r w:rsidRPr="00E737D6">
        <w:rPr>
          <w:rFonts w:ascii="Times New Roman" w:eastAsia="Calibri" w:hAnsi="Times New Roman" w:cs="Times New Roman"/>
          <w:sz w:val="26"/>
          <w:szCs w:val="26"/>
        </w:rPr>
        <w:tab/>
        <w:t>___________________________</w:t>
      </w:r>
    </w:p>
    <w:p w:rsidR="00BA48A9" w:rsidRPr="00E737D6" w:rsidRDefault="00BA48A9" w:rsidP="00BA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E737D6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                 (</w:t>
      </w:r>
      <w:proofErr w:type="gramStart"/>
      <w:r w:rsidRPr="00E737D6">
        <w:rPr>
          <w:rFonts w:ascii="Times New Roman" w:eastAsia="Calibri" w:hAnsi="Times New Roman" w:cs="Times New Roman"/>
          <w:sz w:val="26"/>
          <w:szCs w:val="26"/>
          <w:vertAlign w:val="superscript"/>
        </w:rPr>
        <w:t>дата)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End"/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Pr="00E737D6">
        <w:rPr>
          <w:rFonts w:ascii="Times New Roman" w:eastAsia="Calibri" w:hAnsi="Times New Roman" w:cs="Times New Roman"/>
          <w:sz w:val="26"/>
          <w:szCs w:val="26"/>
          <w:vertAlign w:val="superscript"/>
        </w:rPr>
        <w:t>(подпись)</w:t>
      </w:r>
      <w:r w:rsidRPr="00E737D6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E737D6">
        <w:rPr>
          <w:rFonts w:ascii="Times New Roman" w:eastAsia="Calibri" w:hAnsi="Times New Roman" w:cs="Times New Roman"/>
          <w:sz w:val="26"/>
          <w:szCs w:val="26"/>
        </w:rPr>
        <w:tab/>
        <w:t xml:space="preserve">          </w:t>
      </w:r>
      <w:r w:rsidRPr="00E737D6">
        <w:rPr>
          <w:rFonts w:ascii="Times New Roman" w:eastAsia="Calibri" w:hAnsi="Times New Roman" w:cs="Times New Roman"/>
          <w:sz w:val="26"/>
          <w:szCs w:val="26"/>
          <w:vertAlign w:val="superscript"/>
        </w:rPr>
        <w:t>(расшифровка подписи)</w:t>
      </w:r>
    </w:p>
    <w:p w:rsidR="00BA48A9" w:rsidRPr="00E737D6" w:rsidRDefault="00BA48A9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A16E7" w:rsidRPr="00E737D6" w:rsidRDefault="005A16E7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№3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к административному регламенту</w:t>
      </w:r>
    </w:p>
    <w:p w:rsidR="009A6803" w:rsidRPr="00E737D6" w:rsidRDefault="009A6803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 Администрацию</w:t>
      </w:r>
      <w:r w:rsidR="003378D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Переславля-Залесского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(ФИО – для граждан; для юридического лица – наименование,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должность и ФИО руководителя, 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место нахождения, ОГРН, ИНН)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(почтовый индекс и адрес, телефон)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 лице представителя_______________________________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(ФИО, наименование и реквизиты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документа, на основании которого он действует)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выдать аварийное разрешение на производство земляных работ 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</w:t>
      </w:r>
      <w:r w:rsidR="00645C8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</w:p>
    <w:p w:rsidR="00D25B1F" w:rsidRPr="00E737D6" w:rsidRDefault="00D25B1F" w:rsidP="009A6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(вид и место работ)</w:t>
      </w:r>
    </w:p>
    <w:p w:rsidR="006719EB" w:rsidRPr="00E737D6" w:rsidRDefault="006719EB" w:rsidP="00D25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Ответственный за производство работ от заказчика</w:t>
      </w:r>
      <w:r w:rsidR="00D25B1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6719EB" w:rsidRPr="00E737D6" w:rsidRDefault="006719EB" w:rsidP="009A6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</w:t>
      </w:r>
      <w:r w:rsidR="00436379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ФИО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, должность, телефон)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Ответственный за производство</w:t>
      </w:r>
      <w:r w:rsidR="00D25B1F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от подрядной организации_______________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6719EB" w:rsidRPr="00E737D6" w:rsidRDefault="006719EB" w:rsidP="009A68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</w:t>
      </w:r>
      <w:r w:rsidR="003D604A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наименование организации, </w:t>
      </w:r>
      <w:r w:rsidR="00436379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ФИО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, должность, телефон)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Срок 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проведения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20__г.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«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="002A48CD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20__г.</w:t>
      </w:r>
    </w:p>
    <w:p w:rsidR="005A16E7" w:rsidRPr="00E737D6" w:rsidRDefault="005A16E7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2A48C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нарушенного благоустройства в установленные в разрешении сроки гарантирую.</w:t>
      </w:r>
    </w:p>
    <w:p w:rsidR="006719EB" w:rsidRPr="00E737D6" w:rsidRDefault="006719EB" w:rsidP="002A48C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Приложение: копия исполнительной схемы сети инженерно-технического обеспечения объекта с указанием места производства земляных работ.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5B1F" w:rsidRPr="00E737D6" w:rsidRDefault="00D25B1F" w:rsidP="00D25B1F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Результат оказания муниципальной услуги прошу: </w:t>
      </w:r>
    </w:p>
    <w:p w:rsidR="00D25B1F" w:rsidRPr="00E737D6" w:rsidRDefault="00D25B1F" w:rsidP="00D25B1F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D25B1F" w:rsidRPr="00E737D6" w:rsidRDefault="00D25B1F" w:rsidP="0043637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(выдать лично в ОКС, в МФЦ (при подаче заявления через МФЦ), по электронной почте, на Едином портале)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«___» __________ 20 __ г.   __________             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дата)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(подпись)                                       (расшифровка подписи)</w:t>
      </w:r>
    </w:p>
    <w:p w:rsidR="005A16E7" w:rsidRPr="00E737D6" w:rsidRDefault="003D604A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_ _ _ _ _ _ _ _ _ _ _ _ _ _ _ _ _ _ _ _ _ _ _ _ _ _ _ _ _ _ _ _ _ _ _ _ _ _ _ _ _ _ _ _ _ _ _ _ _ _ _ _ _ _ _ _ _ </w:t>
      </w:r>
      <w:r w:rsidR="0038507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_ _ _ _ _ _ _ _ _ _ _ _ _ _ _ _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_ </w:t>
      </w:r>
    </w:p>
    <w:p w:rsidR="00BA48A9" w:rsidRPr="00E737D6" w:rsidRDefault="00BA48A9" w:rsidP="00BA4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737D6">
        <w:rPr>
          <w:rFonts w:ascii="Times New Roman" w:eastAsia="Calibri" w:hAnsi="Times New Roman" w:cs="Times New Roman"/>
          <w:b/>
          <w:i/>
          <w:sz w:val="26"/>
          <w:szCs w:val="26"/>
        </w:rPr>
        <w:t>(следующие позиции заполняются должностным лицом, принявшим заявление)</w:t>
      </w:r>
    </w:p>
    <w:p w:rsidR="00BA48A9" w:rsidRPr="00E737D6" w:rsidRDefault="00BA48A9" w:rsidP="00BA48A9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_»_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____________20__г. </w:t>
      </w:r>
      <w:proofErr w:type="spell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Вх</w:t>
      </w:r>
      <w:proofErr w:type="spell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 №__________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 принял __________________________________</w:t>
      </w:r>
      <w:r w:rsidR="0058341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                 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                                 (ФИО, должность)                                     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«___» __________ 20 __ г.   __</w:t>
      </w:r>
      <w:r w:rsidR="00EE3F22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             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дата)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(подпись)                                  (расшифровка подписи)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№4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к административному регламенту</w:t>
      </w:r>
    </w:p>
    <w:p w:rsidR="006719EB" w:rsidRPr="00E737D6" w:rsidRDefault="006719EB" w:rsidP="006719EB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2628"/>
        <w:gridCol w:w="6586"/>
      </w:tblGrid>
      <w:tr w:rsidR="006719EB" w:rsidRPr="00E737D6" w:rsidTr="002A1EEA">
        <w:tc>
          <w:tcPr>
            <w:tcW w:w="3720" w:type="dxa"/>
            <w:shd w:val="clear" w:color="auto" w:fill="auto"/>
          </w:tcPr>
          <w:p w:rsidR="006719EB" w:rsidRPr="00E737D6" w:rsidRDefault="006719EB" w:rsidP="00671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061" w:type="dxa"/>
            <w:shd w:val="clear" w:color="auto" w:fill="auto"/>
          </w:tcPr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Администрацию</w:t>
            </w:r>
            <w:r w:rsidR="00EE3F22"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города Переславля-Залесского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(ФИО – для граждан; для юридического лица – наименование,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 xml:space="preserve">должность и ФИО руководителя, 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место нахождения, ОГРН, ИНН)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(почтовый индекс и адрес, телефон)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лице представителя______________________________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(ФИО, наименование и реквизиты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_________________________________________________</w:t>
            </w:r>
          </w:p>
          <w:p w:rsidR="009A6803" w:rsidRPr="00E737D6" w:rsidRDefault="009A6803" w:rsidP="009A6803">
            <w:pPr>
              <w:shd w:val="clear" w:color="000000" w:fill="FFFFFF"/>
              <w:tabs>
                <w:tab w:val="center" w:pos="-241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</w:pPr>
            <w:r w:rsidRPr="00E737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ar-SA"/>
              </w:rPr>
              <w:t>документа, на основании которого он действует)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6719EB" w:rsidRPr="00E737D6" w:rsidRDefault="00C777DC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продлить срок действия разрешения на производство земляных работ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«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___»____________20__г. 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</w:t>
      </w:r>
      <w:r w:rsidR="00EE3F22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 </w:t>
      </w:r>
    </w:p>
    <w:p w:rsidR="006719EB" w:rsidRPr="00E737D6" w:rsidRDefault="006719EB" w:rsidP="0067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(вид и место работ)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 </w:t>
      </w:r>
      <w:r w:rsidR="0078052C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«__</w:t>
      </w:r>
      <w:proofErr w:type="gramStart"/>
      <w:r w:rsidR="0078052C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_»_</w:t>
      </w:r>
      <w:proofErr w:type="gramEnd"/>
      <w:r w:rsidR="0078052C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___________20__г.  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Ответственный за производство работ от заказчика___________________________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6719EB" w:rsidRPr="00E737D6" w:rsidRDefault="00674521" w:rsidP="0067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</w:t>
      </w:r>
      <w:r w:rsidR="00436379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ФИО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, должность, телефон)</w:t>
      </w:r>
      <w:r w:rsidR="0078052C" w:rsidRPr="00E737D6">
        <w:rPr>
          <w:i/>
          <w:sz w:val="26"/>
          <w:szCs w:val="26"/>
        </w:rPr>
        <w:t xml:space="preserve"> </w:t>
      </w:r>
      <w:r w:rsidR="0078052C" w:rsidRPr="00E737D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ar-SA"/>
        </w:rPr>
        <w:t>заполняется в случае изменения информации, указанной в ранее выданном разрешении</w:t>
      </w:r>
      <w:r w:rsidRPr="00E737D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ar-SA"/>
        </w:rPr>
        <w:t>)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Ответственный за производство</w:t>
      </w:r>
      <w:r w:rsidR="0043637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работ от подрядной организации_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6719EB" w:rsidRPr="00E737D6" w:rsidRDefault="00674521" w:rsidP="0067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(</w:t>
      </w:r>
      <w:r w:rsidR="00436379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ФИО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>, должность, телефон)</w:t>
      </w:r>
      <w:r w:rsidR="0078052C" w:rsidRPr="00E737D6">
        <w:rPr>
          <w:i/>
          <w:sz w:val="26"/>
          <w:szCs w:val="26"/>
        </w:rPr>
        <w:t xml:space="preserve"> </w:t>
      </w:r>
      <w:r w:rsidR="0078052C" w:rsidRPr="00E737D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ar-SA"/>
        </w:rPr>
        <w:t>заполняется в случае изменения информации, указанной в ранее выданном разреше</w:t>
      </w:r>
      <w:r w:rsidRPr="00E737D6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ar-SA"/>
        </w:rPr>
        <w:t>нии)</w:t>
      </w:r>
    </w:p>
    <w:p w:rsidR="006719EB" w:rsidRPr="00E737D6" w:rsidRDefault="0078052C" w:rsidP="009037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Восстановление нарушенного благоустройства в установленные в разрешении сроки гарантирую.</w:t>
      </w:r>
    </w:p>
    <w:p w:rsidR="006719EB" w:rsidRPr="00E737D6" w:rsidRDefault="00903785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Приложение: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разрешение от </w:t>
      </w:r>
      <w:r w:rsidR="00F52F8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«__</w:t>
      </w:r>
      <w:proofErr w:type="gramStart"/>
      <w:r w:rsidR="00F52F8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_»_</w:t>
      </w:r>
      <w:proofErr w:type="gramEnd"/>
      <w:r w:rsidR="00F52F8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___________20__г.  №_____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6719EB" w:rsidRPr="00E737D6" w:rsidRDefault="006719EB" w:rsidP="009037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2) рабочий чертеж на проводимые работы с указанием выполненных и незавершенных объемов работ;</w:t>
      </w:r>
    </w:p>
    <w:p w:rsidR="006719EB" w:rsidRPr="00E737D6" w:rsidRDefault="006719EB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3) календ</w:t>
      </w:r>
      <w:r w:rsidR="009A6803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арный график производства работ</w:t>
      </w:r>
    </w:p>
    <w:p w:rsidR="009A6803" w:rsidRPr="00E737D6" w:rsidRDefault="009A6803" w:rsidP="006719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785" w:rsidRPr="00E737D6" w:rsidRDefault="009A6803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«___» __________ 20 __ г.   __________      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дата)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(подпись)                                            (расшифровка подписи)</w:t>
      </w:r>
    </w:p>
    <w:p w:rsidR="00903785" w:rsidRPr="00E737D6" w:rsidRDefault="00903785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</w:p>
    <w:p w:rsidR="00903785" w:rsidRPr="00E737D6" w:rsidRDefault="00064548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_ _ _ _ _ _ _ _ _ _ _ _ _ _ _ _ _ _ _ _ _ _ _ _ _ _ _ _ _ _ _ _ _ _ _ _ _ _ _ _ _ _ _ _ _ _ _ _ _ _ _ _ _ _ _ _ _ _ _ _ _ _ _ _ _ _ _ _ _ _ _ _ _ _ </w:t>
      </w:r>
    </w:p>
    <w:p w:rsidR="009A6803" w:rsidRPr="00E737D6" w:rsidRDefault="009A6803" w:rsidP="009A6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E737D6">
        <w:rPr>
          <w:rFonts w:ascii="Times New Roman" w:eastAsia="Calibri" w:hAnsi="Times New Roman" w:cs="Times New Roman"/>
          <w:b/>
          <w:i/>
          <w:sz w:val="26"/>
          <w:szCs w:val="26"/>
        </w:rPr>
        <w:t>(следующие позиции заполняются должностным лицом, принявшим заявление)</w:t>
      </w:r>
    </w:p>
    <w:p w:rsidR="009A6803" w:rsidRPr="00E737D6" w:rsidRDefault="009A6803" w:rsidP="009A6803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_»_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____________20__г. </w:t>
      </w:r>
      <w:proofErr w:type="spell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Вх</w:t>
      </w:r>
      <w:proofErr w:type="spell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 №__________</w:t>
      </w:r>
    </w:p>
    <w:p w:rsidR="006719EB" w:rsidRPr="00E737D6" w:rsidRDefault="00903785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Документы принял ____________________________</w:t>
      </w:r>
      <w:r w:rsidR="00F52F84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                 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                                 (ФИО, должность)                                     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«___» __________ 20 __ г.   __________             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дата)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(подпись)                        </w:t>
      </w:r>
      <w:r w:rsidR="00F52F84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(расшифровка подписи)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№5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к административному регламенту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ПЕРЕСЛАВЛЯ-ЗАЛЕССКОГО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093E66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«_____»______________20___ 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г.                                                                      №_____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РАЗРЕШЕНИЕ</w:t>
      </w:r>
    </w:p>
    <w:p w:rsidR="005511B9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ПРОИЗВОДСТВО ЗЕМЛЯНЫХ РАБОТ 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 ГОРОДСКОМ ОКРУГЕ</w:t>
      </w:r>
    </w:p>
    <w:p w:rsidR="006719EB" w:rsidRPr="00E737D6" w:rsidRDefault="005511B9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 ПЕРЕСЛАВЛ</w:t>
      </w:r>
      <w:r w:rsidR="00FD0230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Ь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</w:t>
      </w:r>
      <w:r w:rsidR="00FD0230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ИЙ ЯРОСЛАВСКОЙ ОБЛАСТИ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Заказчику_______________________________________________________________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(Ф.И.О. лица, или наименование организации, получающей разрешение)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Подрядчику____________________________________________________________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Разрешается производство земляных работ по адресу: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______________________________________________________________________________________________________________________________________________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Начало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работ: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«_____» ________________20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Окончание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работ: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«_____»________________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 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 г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A4E88" w:rsidRPr="00E737D6" w:rsidRDefault="009A4E88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Ответственным за работы является: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Заказчика:_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               № тел.____________________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Подрядчика:_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               № тел_____________________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47231" w:rsidRPr="00E737D6" w:rsidRDefault="006719EB" w:rsidP="00347231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Который(е)</w:t>
      </w:r>
      <w:r w:rsidR="0034723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обязан(ы) выполнить работы с</w:t>
      </w:r>
      <w:r w:rsidR="0034723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соблюдением следующих условий:</w:t>
      </w:r>
    </w:p>
    <w:p w:rsidR="00347231" w:rsidRPr="00E737D6" w:rsidRDefault="006719EB" w:rsidP="00347231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4723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Работы должны быть выполнены в сроки, указанные в настоящем разрешении;</w:t>
      </w:r>
    </w:p>
    <w:p w:rsidR="00347231" w:rsidRPr="00E737D6" w:rsidRDefault="00347231" w:rsidP="00347231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7479BE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Перед началом производства работ необходимо вызвать представителей</w:t>
      </w:r>
      <w:r w:rsidR="00E05DF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</w:t>
      </w:r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9A4E88" w:rsidRPr="00E737D6">
        <w:rPr>
          <w:sz w:val="26"/>
          <w:szCs w:val="26"/>
        </w:rPr>
        <w:t xml:space="preserve"> </w:t>
      </w:r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</w:t>
      </w:r>
      <w:r w:rsidR="00F42D3E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охраны объектов культурного наследия Ярославской области; </w:t>
      </w:r>
      <w:proofErr w:type="spellStart"/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Переславск</w:t>
      </w:r>
      <w:r w:rsidR="00F42D3E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proofErr w:type="spellEnd"/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филиал</w:t>
      </w:r>
      <w:r w:rsidR="00F42D3E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АО «ЯрЭСК»; </w:t>
      </w:r>
      <w:proofErr w:type="spellStart"/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Переславск</w:t>
      </w:r>
      <w:r w:rsidR="00F42D3E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proofErr w:type="spellEnd"/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РЭС ПАО МРСК Центр; МУП «Теплосервис»; МУП «Комплекс»; МУП «Сервис»; филиал</w:t>
      </w:r>
      <w:r w:rsidR="00F42D3E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АО «Газпром газораспределение Ярославль» в городе Ростове; ПАО «Ростелеком»; ОГПС-4 МЧС России; АО «</w:t>
      </w:r>
      <w:proofErr w:type="spellStart"/>
      <w:r w:rsidR="009A4E88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Воент</w:t>
      </w:r>
      <w:r w:rsidR="00052D36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елеком</w:t>
      </w:r>
      <w:proofErr w:type="spellEnd"/>
      <w:r w:rsidR="00052D36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C55425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347231" w:rsidRPr="00E737D6" w:rsidRDefault="00347231" w:rsidP="00347231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3. Производство должно выполняться в строгом соответствии с утвержденным проектом;</w:t>
      </w:r>
    </w:p>
    <w:p w:rsidR="00347231" w:rsidRPr="00E737D6" w:rsidRDefault="00347231" w:rsidP="00347231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4. Строительные материалы и механизмы должны содержаться в пределах огражденного участка;</w:t>
      </w:r>
    </w:p>
    <w:p w:rsidR="00347231" w:rsidRPr="00E737D6" w:rsidRDefault="00347231" w:rsidP="00347231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5. Работы должны осуществляться с обеспечением безопасного прохода граждан и проезда автотранспорта и установлением ограждений установленного образца с указанием производящей работы организации, контактного номера телефона и фамилия ответственного за производство работ лица, и сроки выполнения работ, а также с установлением специальных дорожных знаков, указателей проезда транспорта;</w:t>
      </w:r>
    </w:p>
    <w:p w:rsidR="006719EB" w:rsidRPr="00E737D6" w:rsidRDefault="00347231" w:rsidP="006719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6. При раскопке необходимо обеспечить вывоз грунта с места производства работ, складирование грунта на месте производства работ не допускается;</w:t>
      </w:r>
    </w:p>
    <w:p w:rsidR="006719EB" w:rsidRPr="00E737D6" w:rsidRDefault="00347231" w:rsidP="006719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Принять меры к сохранению зеленых насаж</w:t>
      </w:r>
      <w:r w:rsidR="001739E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дений в зоне производства работ;</w:t>
      </w:r>
    </w:p>
    <w:p w:rsidR="006719EB" w:rsidRPr="00E737D6" w:rsidRDefault="00347231" w:rsidP="006719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5511B9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Восстановить в полном объеме благоустройство территории (с отсыпкой инертных материалов и восстановле</w:t>
      </w:r>
      <w:r w:rsidR="001739E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ние асфальтобетонного покрытия);</w:t>
      </w:r>
    </w:p>
    <w:p w:rsidR="006719EB" w:rsidRPr="00010F44" w:rsidRDefault="00010F44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9. С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>облюдать требования Земельного кодекса Российской Федерации, Градостроительного кодекса Российской Федерации,</w:t>
      </w:r>
      <w:r w:rsidR="00CE1F13" w:rsidRPr="00CE1F13">
        <w:rPr>
          <w:rFonts w:ascii="Times New Roman" w:hAnsi="Times New Roman" w:cs="Times New Roman"/>
          <w:sz w:val="26"/>
          <w:szCs w:val="26"/>
        </w:rPr>
        <w:t xml:space="preserve"> </w:t>
      </w:r>
      <w:r w:rsidR="00CE1F13" w:rsidRPr="00CE1F13">
        <w:rPr>
          <w:rFonts w:ascii="Times New Roman" w:hAnsi="Times New Roman" w:cs="Times New Roman"/>
          <w:sz w:val="26"/>
          <w:szCs w:val="26"/>
          <w:lang w:eastAsia="ru-RU"/>
        </w:rPr>
        <w:t>Земельный кодекс Российской Федерации</w:t>
      </w:r>
      <w:r w:rsidR="00CE1F1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Федеральный Закон от 25.06.2002 №73-ФЗ «Об объектах </w:t>
      </w:r>
      <w:r w:rsidRPr="00010F4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культурного наследия (памятниках истории и культуры) народов Российской Федерации», Постановление Губернатора ЯО от 14.08.2002 №551 «О создании охранной зоны национального парка «Плещеево озеро»</w:t>
      </w:r>
      <w:r w:rsidR="00CE1F1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E1F13" w:rsidRPr="00CE1F13">
        <w:rPr>
          <w:rFonts w:ascii="Times New Roman" w:hAnsi="Times New Roman" w:cs="Times New Roman"/>
          <w:sz w:val="26"/>
          <w:szCs w:val="26"/>
        </w:rPr>
        <w:t xml:space="preserve"> </w:t>
      </w:r>
      <w:r w:rsidR="00CE1F13" w:rsidRPr="00CE1F13">
        <w:rPr>
          <w:rFonts w:ascii="Times New Roman" w:hAnsi="Times New Roman" w:cs="Times New Roman"/>
          <w:sz w:val="26"/>
          <w:szCs w:val="26"/>
          <w:lang w:eastAsia="ru-RU"/>
        </w:rPr>
        <w:t>решение Переславль-</w:t>
      </w:r>
      <w:proofErr w:type="spellStart"/>
      <w:r w:rsidR="00CE1F13" w:rsidRPr="00CE1F13">
        <w:rPr>
          <w:rFonts w:ascii="Times New Roman" w:hAnsi="Times New Roman" w:cs="Times New Roman"/>
          <w:sz w:val="26"/>
          <w:szCs w:val="26"/>
          <w:lang w:eastAsia="ru-RU"/>
        </w:rPr>
        <w:t>Залесской</w:t>
      </w:r>
      <w:proofErr w:type="spellEnd"/>
      <w:r w:rsidR="00CE1F13" w:rsidRPr="00CE1F13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 от 26.04.2018 № 46 "Об утверждении Правил благоустройства территории городского округа город Переславль-Залесский Ярославской области"</w:t>
      </w:r>
      <w:r w:rsidR="00502C9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52D36" w:rsidRDefault="00010F44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 окончании работ сдать разрешение в Администрацию города Переславля-</w:t>
      </w:r>
      <w:r w:rsidRPr="00010F44">
        <w:rPr>
          <w:rFonts w:ascii="Times New Roman" w:eastAsia="Times New Roman" w:hAnsi="Times New Roman" w:cs="Times New Roman"/>
          <w:sz w:val="26"/>
          <w:szCs w:val="26"/>
          <w:lang w:eastAsia="ar-SA"/>
        </w:rPr>
        <w:t>Залесского</w:t>
      </w:r>
    </w:p>
    <w:p w:rsidR="00010F44" w:rsidRPr="00E737D6" w:rsidRDefault="00010F44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FD0230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Разрешение получил:</w:t>
      </w:r>
    </w:p>
    <w:p w:rsidR="006719EB" w:rsidRPr="00E737D6" w:rsidRDefault="001739E1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Переславля-Залесского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</w:t>
      </w:r>
    </w:p>
    <w:p w:rsidR="006719EB" w:rsidRPr="00E737D6" w:rsidRDefault="00AF3AD9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____</w:t>
      </w:r>
      <w:r w:rsidR="006719EB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                                ___________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_______________</w:t>
      </w:r>
    </w:p>
    <w:p w:rsidR="006719EB" w:rsidRPr="00E737D6" w:rsidRDefault="00AF3AD9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подпись)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(расшифровка подписи)                                                     (подпись)                   (расшифровка подписи)</w:t>
      </w:r>
    </w:p>
    <w:p w:rsidR="00321431" w:rsidRPr="00E737D6" w:rsidRDefault="00321431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Производство работ </w:t>
      </w:r>
    </w:p>
    <w:p w:rsidR="00321431" w:rsidRPr="00E737D6" w:rsidRDefault="00321431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продлено    </w:t>
      </w:r>
      <w:r w:rsidR="007459A6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с «__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_»_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_________20___г.   по «__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_»_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__________20___г.</w:t>
      </w:r>
    </w:p>
    <w:p w:rsidR="00903785" w:rsidRPr="00E737D6" w:rsidRDefault="00903785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459A6" w:rsidRPr="00E737D6" w:rsidRDefault="007459A6" w:rsidP="00321431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7459A6" w:rsidP="007459A6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  <w:r w:rsidR="00321431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     ________________________________</w:t>
      </w:r>
    </w:p>
    <w:p w:rsidR="006719EB" w:rsidRPr="00E737D6" w:rsidRDefault="007459A6" w:rsidP="007459A6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 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подпись)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(расшифровка подписи)</w:t>
      </w:r>
    </w:p>
    <w:p w:rsidR="00903785" w:rsidRPr="00E737D6" w:rsidRDefault="00903785" w:rsidP="007459A6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После окончания работ разрешение согласовать с: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МКУ «Центр развития </w:t>
      </w:r>
      <w:r w:rsidR="00F52103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г.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Переславля-Залесского»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_______________________________________________________________________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Территориальное </w:t>
      </w:r>
      <w:r w:rsidR="00093E66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(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район)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_______________________________________________________________________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города Переславля-Залесского </w:t>
      </w:r>
    </w:p>
    <w:p w:rsidR="00573E27" w:rsidRPr="00E737D6" w:rsidRDefault="00573E27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F0256" w:rsidRDefault="00052D36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Разрешение з</w:t>
      </w:r>
      <w:r w:rsidR="008A6626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акрыто</w:t>
      </w: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</w:t>
      </w:r>
    </w:p>
    <w:p w:rsidR="006719EB" w:rsidRPr="00E737D6" w:rsidRDefault="00052D36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8A6626"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«___»___________20___г.         _____________   ________________________</w:t>
      </w:r>
    </w:p>
    <w:p w:rsidR="008A6626" w:rsidRPr="00E737D6" w:rsidRDefault="008A6626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                                                                              (</w:t>
      </w:r>
      <w:proofErr w:type="gramStart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подпись)   </w:t>
      </w:r>
      <w:proofErr w:type="gramEnd"/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                 </w:t>
      </w:r>
      <w:r w:rsidR="00226666"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   </w:t>
      </w:r>
      <w:r w:rsidRPr="00E737D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t xml:space="preserve">  (расшифровка подписи)</w:t>
      </w:r>
    </w:p>
    <w:p w:rsidR="00573E27" w:rsidRPr="00E737D6" w:rsidRDefault="00573E27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МФЦ г. Переславля-Залесского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</w:t>
      </w:r>
    </w:p>
    <w:p w:rsidR="007459A6" w:rsidRPr="00E737D6" w:rsidRDefault="007459A6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Организация, за которой закреплена территория в пределах эксплуатационной ответственности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_______________________________________________________________________ 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ОГИБДД МО МВД России «Переславль-Залесский» 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(при необходимости) _______________________________________________________________________</w:t>
      </w: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hd w:val="clear" w:color="000000" w:fill="FFFFFF"/>
        <w:tabs>
          <w:tab w:val="center" w:pos="-241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6719EB" w:rsidRPr="00E737D6" w:rsidRDefault="006719EB" w:rsidP="006719EB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№6</w:t>
      </w:r>
    </w:p>
    <w:p w:rsidR="006719EB" w:rsidRPr="00E737D6" w:rsidRDefault="006719EB" w:rsidP="006719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административному регламенту </w:t>
      </w:r>
    </w:p>
    <w:p w:rsidR="006719EB" w:rsidRPr="00E737D6" w:rsidRDefault="006719EB" w:rsidP="006719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Блок – схема</w:t>
      </w:r>
    </w:p>
    <w:p w:rsidR="006719EB" w:rsidRPr="00E737D6" w:rsidRDefault="006719EB" w:rsidP="0067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порядка предоставления муниципальной услуги</w:t>
      </w:r>
    </w:p>
    <w:p w:rsidR="006719EB" w:rsidRPr="00E737D6" w:rsidRDefault="006719EB" w:rsidP="0067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«Выдача разрешения на производство земляных работ» </w:t>
      </w:r>
    </w:p>
    <w:p w:rsidR="006719EB" w:rsidRPr="00E737D6" w:rsidRDefault="006719EB" w:rsidP="0067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9351"/>
      </w:tblGrid>
      <w:tr w:rsidR="006719EB" w:rsidRPr="00E737D6" w:rsidTr="00776C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Прием, первичная проверка и регистрация заявления и приложенных к нему документов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3157219</wp:posOffset>
                      </wp:positionH>
                      <wp:positionV relativeFrom="paragraph">
                        <wp:posOffset>190500</wp:posOffset>
                      </wp:positionV>
                      <wp:extent cx="0" cy="374650"/>
                      <wp:effectExtent l="76200" t="0" r="95250" b="635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8E4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248.6pt;margin-top:15pt;width:0;height:29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XSYQIAAHU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6719EB" w:rsidRPr="00E737D6" w:rsidRDefault="006719EB" w:rsidP="006719EB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9351"/>
      </w:tblGrid>
      <w:tr w:rsidR="006719EB" w:rsidRPr="00E737D6" w:rsidTr="00776C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Рассмотрение и проверка заявления и приложенных документов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6719EB" w:rsidRPr="00E737D6" w:rsidRDefault="006719EB" w:rsidP="006719EB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column">
                  <wp:posOffset>3157219</wp:posOffset>
                </wp:positionH>
                <wp:positionV relativeFrom="paragraph">
                  <wp:posOffset>12700</wp:posOffset>
                </wp:positionV>
                <wp:extent cx="0" cy="358140"/>
                <wp:effectExtent l="76200" t="0" r="76200" b="609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BFD60" id="Прямая со стрелкой 5" o:spid="_x0000_s1026" type="#_x0000_t32" style="position:absolute;margin-left:248.6pt;margin-top:1pt;width:0;height:2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nZYQIAAHU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" o:allowincell="f">
                <v:stroke endarrow="block"/>
              </v:shape>
            </w:pict>
          </mc:Fallback>
        </mc:AlternateContent>
      </w:r>
    </w:p>
    <w:p w:rsidR="006719EB" w:rsidRPr="00E737D6" w:rsidRDefault="006719EB" w:rsidP="006719EB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9351"/>
      </w:tblGrid>
      <w:tr w:rsidR="006719EB" w:rsidRPr="00E737D6" w:rsidTr="00776C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6719EB" w:rsidRPr="00E737D6" w:rsidRDefault="006719EB" w:rsidP="006719EB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0" allowOverlap="1">
                <wp:simplePos x="0" y="0"/>
                <wp:positionH relativeFrom="column">
                  <wp:posOffset>3195319</wp:posOffset>
                </wp:positionH>
                <wp:positionV relativeFrom="paragraph">
                  <wp:posOffset>12065</wp:posOffset>
                </wp:positionV>
                <wp:extent cx="0" cy="362585"/>
                <wp:effectExtent l="76200" t="0" r="76200" b="565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86DC8" id="Прямая со стрелкой 4" o:spid="_x0000_s1026" type="#_x0000_t32" style="position:absolute;margin-left:251.6pt;margin-top:.95pt;width:0;height:28.5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gmXg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" o:allowincell="f">
                <v:stroke endarrow="block"/>
              </v:shape>
            </w:pict>
          </mc:Fallback>
        </mc:AlternateContent>
      </w:r>
    </w:p>
    <w:p w:rsidR="006719EB" w:rsidRPr="00E737D6" w:rsidRDefault="006719EB" w:rsidP="006719EB">
      <w:pPr>
        <w:suppressAutoHyphens/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9351"/>
      </w:tblGrid>
      <w:tr w:rsidR="006719EB" w:rsidRPr="00E737D6" w:rsidTr="00776C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Выдача (направление) заявителю разрешения, отказа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ind w:left="567" w:right="8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6719EB" w:rsidRPr="00E737D6" w:rsidRDefault="006719EB" w:rsidP="006719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0" allowOverlap="1">
                <wp:simplePos x="0" y="0"/>
                <wp:positionH relativeFrom="column">
                  <wp:posOffset>3223894</wp:posOffset>
                </wp:positionH>
                <wp:positionV relativeFrom="paragraph">
                  <wp:posOffset>6350</wp:posOffset>
                </wp:positionV>
                <wp:extent cx="0" cy="371475"/>
                <wp:effectExtent l="76200" t="0" r="76200" b="476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BDCE" id="Прямая со стрелкой 3" o:spid="_x0000_s1026" type="#_x0000_t32" style="position:absolute;margin-left:253.85pt;margin-top:.5pt;width:0;height:29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" o:allowincell="f">
                <v:stroke endarrow="block"/>
              </v:shape>
            </w:pict>
          </mc:Fallback>
        </mc:AlternateContent>
      </w:r>
    </w:p>
    <w:p w:rsidR="006719EB" w:rsidRPr="00E737D6" w:rsidRDefault="006719EB" w:rsidP="006719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tbl>
      <w:tblPr>
        <w:tblW w:w="9351" w:type="dxa"/>
        <w:tblLook w:val="0000" w:firstRow="0" w:lastRow="0" w:firstColumn="0" w:lastColumn="0" w:noHBand="0" w:noVBand="0"/>
      </w:tblPr>
      <w:tblGrid>
        <w:gridCol w:w="9351"/>
      </w:tblGrid>
      <w:tr w:rsidR="006719EB" w:rsidRPr="00E737D6" w:rsidTr="009C07C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B" w:rsidRPr="00E737D6" w:rsidRDefault="006719EB" w:rsidP="006719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Закрытие разрешения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6719EB" w:rsidRPr="00E737D6" w:rsidRDefault="006719EB" w:rsidP="006719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737D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6985</wp:posOffset>
                </wp:positionV>
                <wp:extent cx="418465" cy="172085"/>
                <wp:effectExtent l="38100" t="0" r="19685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465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342B" id="Прямая со стрелкой 2" o:spid="_x0000_s1026" type="#_x0000_t32" style="position:absolute;margin-left:182.65pt;margin-top:.55pt;width:32.95pt;height:13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" o:allowincell="f">
                <v:stroke endarrow="block"/>
              </v:shape>
            </w:pict>
          </mc:Fallback>
        </mc:AlternateContent>
      </w:r>
      <w:r w:rsidRPr="00E737D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-2540</wp:posOffset>
                </wp:positionV>
                <wp:extent cx="323850" cy="200025"/>
                <wp:effectExtent l="0" t="0" r="76200" b="476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EB71D" id="Прямая со стрелкой 1" o:spid="_x0000_s1026" type="#_x0000_t32" style="position:absolute;margin-left:278.6pt;margin-top:-.2pt;width:25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" o:allowincell="f">
                <v:stroke endarrow="block"/>
              </v:shape>
            </w:pict>
          </mc:Fallback>
        </mc:AlternateContent>
      </w:r>
    </w:p>
    <w:tbl>
      <w:tblPr>
        <w:tblW w:w="9365" w:type="dxa"/>
        <w:tblLook w:val="0000" w:firstRow="0" w:lastRow="0" w:firstColumn="0" w:lastColumn="0" w:noHBand="0" w:noVBand="0"/>
      </w:tblPr>
      <w:tblGrid>
        <w:gridCol w:w="5077"/>
        <w:gridCol w:w="4288"/>
      </w:tblGrid>
      <w:tr w:rsidR="006719EB" w:rsidRPr="00E737D6" w:rsidTr="009C07C2">
        <w:trPr>
          <w:trHeight w:val="1889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B" w:rsidRPr="00E737D6" w:rsidRDefault="006719EB" w:rsidP="006719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Закрытие разрешения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6719EB" w:rsidRPr="00E737D6" w:rsidRDefault="006719EB" w:rsidP="006719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9EB" w:rsidRPr="00E737D6" w:rsidRDefault="006719EB" w:rsidP="006719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Направление претензии</w:t>
            </w:r>
          </w:p>
          <w:p w:rsidR="006719EB" w:rsidRPr="00E737D6" w:rsidRDefault="006719EB" w:rsidP="006719E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E737D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заявителю в случае несоблюдения условий выдачи Разрешения или не выполнения обязательства по восстановлению нарушенного благоустройства</w:t>
            </w:r>
          </w:p>
        </w:tc>
      </w:tr>
    </w:tbl>
    <w:p w:rsidR="006719EB" w:rsidRPr="00E737D6" w:rsidRDefault="006719EB" w:rsidP="006719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6719EB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719EB" w:rsidRPr="00E737D6" w:rsidRDefault="006719EB" w:rsidP="00901E2B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719EB" w:rsidRPr="00E737D6" w:rsidSect="00385076">
      <w:footerReference w:type="default" r:id="rId12"/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44" w:rsidRDefault="00373744" w:rsidP="006E369A">
      <w:pPr>
        <w:spacing w:after="0" w:line="240" w:lineRule="auto"/>
      </w:pPr>
      <w:r>
        <w:separator/>
      </w:r>
    </w:p>
  </w:endnote>
  <w:endnote w:type="continuationSeparator" w:id="0">
    <w:p w:rsidR="00373744" w:rsidRDefault="00373744" w:rsidP="006E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13" w:rsidRDefault="00CE1F13">
    <w:pPr>
      <w:pStyle w:val="ae"/>
      <w:jc w:val="center"/>
    </w:pPr>
  </w:p>
  <w:p w:rsidR="00CE1F13" w:rsidRDefault="00CE1F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44" w:rsidRDefault="00373744" w:rsidP="006E369A">
      <w:pPr>
        <w:spacing w:after="0" w:line="240" w:lineRule="auto"/>
      </w:pPr>
      <w:r>
        <w:separator/>
      </w:r>
    </w:p>
  </w:footnote>
  <w:footnote w:type="continuationSeparator" w:id="0">
    <w:p w:rsidR="00373744" w:rsidRDefault="00373744" w:rsidP="006E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0E02A8"/>
    <w:multiLevelType w:val="hybridMultilevel"/>
    <w:tmpl w:val="B8F64C0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8284D"/>
    <w:multiLevelType w:val="hybridMultilevel"/>
    <w:tmpl w:val="1178927E"/>
    <w:lvl w:ilvl="0" w:tplc="4570323A">
      <w:start w:val="1"/>
      <w:numFmt w:val="russianLower"/>
      <w:pStyle w:val="a"/>
      <w:suff w:val="space"/>
      <w:lvlText w:val="%1)"/>
      <w:lvlJc w:val="right"/>
      <w:pPr>
        <w:ind w:left="0" w:firstLine="680"/>
      </w:pPr>
      <w:rPr>
        <w:rFonts w:hint="default"/>
      </w:rPr>
    </w:lvl>
    <w:lvl w:ilvl="1" w:tplc="0D96841E">
      <w:start w:val="1"/>
      <w:numFmt w:val="bullet"/>
      <w:suff w:val="space"/>
      <w:lvlText w:val=""/>
      <w:lvlJc w:val="left"/>
      <w:pPr>
        <w:ind w:left="69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7AAC"/>
    <w:multiLevelType w:val="hybridMultilevel"/>
    <w:tmpl w:val="57F49A56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4CC8"/>
    <w:multiLevelType w:val="hybridMultilevel"/>
    <w:tmpl w:val="6624FFF8"/>
    <w:lvl w:ilvl="0" w:tplc="AC8E789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 w15:restartNumberingAfterBreak="0">
    <w:nsid w:val="31D027C9"/>
    <w:multiLevelType w:val="hybridMultilevel"/>
    <w:tmpl w:val="73E0BD7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619EF"/>
    <w:multiLevelType w:val="hybridMultilevel"/>
    <w:tmpl w:val="4B8EF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2B47"/>
    <w:multiLevelType w:val="hybridMultilevel"/>
    <w:tmpl w:val="D6C4DF7E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8920E9"/>
    <w:multiLevelType w:val="hybridMultilevel"/>
    <w:tmpl w:val="69A69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00276"/>
    <w:multiLevelType w:val="hybridMultilevel"/>
    <w:tmpl w:val="93D83164"/>
    <w:lvl w:ilvl="0" w:tplc="55CCD1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BC261B"/>
    <w:multiLevelType w:val="hybridMultilevel"/>
    <w:tmpl w:val="155CC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F86D6E"/>
    <w:multiLevelType w:val="multilevel"/>
    <w:tmpl w:val="C5003E36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353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224C6B"/>
    <w:multiLevelType w:val="hybridMultilevel"/>
    <w:tmpl w:val="40EE42BA"/>
    <w:lvl w:ilvl="0" w:tplc="4502D7C0">
      <w:start w:val="1"/>
      <w:numFmt w:val="decimal"/>
      <w:pStyle w:val="1"/>
      <w:suff w:val="space"/>
      <w:lvlText w:val="%1)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6FF5725"/>
    <w:multiLevelType w:val="hybridMultilevel"/>
    <w:tmpl w:val="E46ED414"/>
    <w:lvl w:ilvl="0" w:tplc="F3106A2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1"/>
  </w:num>
  <w:num w:numId="5">
    <w:abstractNumId w:val="12"/>
  </w:num>
  <w:num w:numId="6">
    <w:abstractNumId w:val="14"/>
  </w:num>
  <w:num w:numId="7">
    <w:abstractNumId w:val="3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0"/>
  </w:num>
  <w:num w:numId="16">
    <w:abstractNumId w:val="5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36"/>
    <w:rsid w:val="000034B6"/>
    <w:rsid w:val="00005528"/>
    <w:rsid w:val="00010F44"/>
    <w:rsid w:val="0002018D"/>
    <w:rsid w:val="0002201F"/>
    <w:rsid w:val="00031C2C"/>
    <w:rsid w:val="00035BA8"/>
    <w:rsid w:val="00052D36"/>
    <w:rsid w:val="00053358"/>
    <w:rsid w:val="000539C4"/>
    <w:rsid w:val="0005760D"/>
    <w:rsid w:val="000611CB"/>
    <w:rsid w:val="00064548"/>
    <w:rsid w:val="00065975"/>
    <w:rsid w:val="00093E66"/>
    <w:rsid w:val="000A1227"/>
    <w:rsid w:val="000C02E4"/>
    <w:rsid w:val="000C0FAC"/>
    <w:rsid w:val="000D0A59"/>
    <w:rsid w:val="000E1397"/>
    <w:rsid w:val="000E425F"/>
    <w:rsid w:val="000E6F19"/>
    <w:rsid w:val="000E7477"/>
    <w:rsid w:val="000F1BE2"/>
    <w:rsid w:val="00103355"/>
    <w:rsid w:val="00103D50"/>
    <w:rsid w:val="00132B71"/>
    <w:rsid w:val="00142A9C"/>
    <w:rsid w:val="001540DF"/>
    <w:rsid w:val="0016039B"/>
    <w:rsid w:val="001739E1"/>
    <w:rsid w:val="00177A7C"/>
    <w:rsid w:val="001A09CA"/>
    <w:rsid w:val="001A2C23"/>
    <w:rsid w:val="001B2D08"/>
    <w:rsid w:val="001B3627"/>
    <w:rsid w:val="001C4E06"/>
    <w:rsid w:val="001D2158"/>
    <w:rsid w:val="001E006E"/>
    <w:rsid w:val="001E7155"/>
    <w:rsid w:val="001F3646"/>
    <w:rsid w:val="002110A2"/>
    <w:rsid w:val="00216B96"/>
    <w:rsid w:val="00216C33"/>
    <w:rsid w:val="00224F3A"/>
    <w:rsid w:val="00226666"/>
    <w:rsid w:val="00226774"/>
    <w:rsid w:val="002336A8"/>
    <w:rsid w:val="002428FD"/>
    <w:rsid w:val="00242ED5"/>
    <w:rsid w:val="00245595"/>
    <w:rsid w:val="00261B1F"/>
    <w:rsid w:val="00273AC9"/>
    <w:rsid w:val="00282DA7"/>
    <w:rsid w:val="002843E1"/>
    <w:rsid w:val="00291136"/>
    <w:rsid w:val="002A1EEA"/>
    <w:rsid w:val="002A48CD"/>
    <w:rsid w:val="002C658A"/>
    <w:rsid w:val="002C6676"/>
    <w:rsid w:val="002D00EF"/>
    <w:rsid w:val="002D2A3A"/>
    <w:rsid w:val="003043F2"/>
    <w:rsid w:val="003067B5"/>
    <w:rsid w:val="00313B14"/>
    <w:rsid w:val="00314988"/>
    <w:rsid w:val="00320004"/>
    <w:rsid w:val="00321431"/>
    <w:rsid w:val="00326E8F"/>
    <w:rsid w:val="00335085"/>
    <w:rsid w:val="00335B91"/>
    <w:rsid w:val="003378DF"/>
    <w:rsid w:val="00347231"/>
    <w:rsid w:val="00347419"/>
    <w:rsid w:val="00355CF5"/>
    <w:rsid w:val="00367B51"/>
    <w:rsid w:val="00373744"/>
    <w:rsid w:val="003737DA"/>
    <w:rsid w:val="0037685E"/>
    <w:rsid w:val="00385076"/>
    <w:rsid w:val="00397022"/>
    <w:rsid w:val="003A5EF8"/>
    <w:rsid w:val="003C482B"/>
    <w:rsid w:val="003C4EAA"/>
    <w:rsid w:val="003D349B"/>
    <w:rsid w:val="003D4A49"/>
    <w:rsid w:val="003D604A"/>
    <w:rsid w:val="003F3425"/>
    <w:rsid w:val="003F6F63"/>
    <w:rsid w:val="004204A6"/>
    <w:rsid w:val="00423671"/>
    <w:rsid w:val="00425174"/>
    <w:rsid w:val="0042573F"/>
    <w:rsid w:val="00430464"/>
    <w:rsid w:val="00432D0D"/>
    <w:rsid w:val="00434682"/>
    <w:rsid w:val="00436379"/>
    <w:rsid w:val="004450FF"/>
    <w:rsid w:val="00446E5D"/>
    <w:rsid w:val="0044714D"/>
    <w:rsid w:val="00450E22"/>
    <w:rsid w:val="0045644A"/>
    <w:rsid w:val="004569AE"/>
    <w:rsid w:val="00463749"/>
    <w:rsid w:val="004746F3"/>
    <w:rsid w:val="004825F2"/>
    <w:rsid w:val="004A0AAB"/>
    <w:rsid w:val="004A45E1"/>
    <w:rsid w:val="004B3C65"/>
    <w:rsid w:val="004B6D55"/>
    <w:rsid w:val="004E0A55"/>
    <w:rsid w:val="004F201D"/>
    <w:rsid w:val="004F229C"/>
    <w:rsid w:val="004F34B6"/>
    <w:rsid w:val="00502C9A"/>
    <w:rsid w:val="0052525F"/>
    <w:rsid w:val="00525980"/>
    <w:rsid w:val="005316AF"/>
    <w:rsid w:val="00531F76"/>
    <w:rsid w:val="005347C6"/>
    <w:rsid w:val="005511B9"/>
    <w:rsid w:val="00552DB3"/>
    <w:rsid w:val="00554D6E"/>
    <w:rsid w:val="00555A7D"/>
    <w:rsid w:val="005571AB"/>
    <w:rsid w:val="005626CB"/>
    <w:rsid w:val="00573E27"/>
    <w:rsid w:val="0057452E"/>
    <w:rsid w:val="0058341B"/>
    <w:rsid w:val="00584EBB"/>
    <w:rsid w:val="00594947"/>
    <w:rsid w:val="005A16E7"/>
    <w:rsid w:val="005B7CA0"/>
    <w:rsid w:val="005C395D"/>
    <w:rsid w:val="005D3224"/>
    <w:rsid w:val="005D324C"/>
    <w:rsid w:val="005D6399"/>
    <w:rsid w:val="005F7F7D"/>
    <w:rsid w:val="00602DD0"/>
    <w:rsid w:val="00604E3A"/>
    <w:rsid w:val="0061161B"/>
    <w:rsid w:val="00615597"/>
    <w:rsid w:val="00623AC9"/>
    <w:rsid w:val="006244D7"/>
    <w:rsid w:val="0063074E"/>
    <w:rsid w:val="00645C84"/>
    <w:rsid w:val="00655CD1"/>
    <w:rsid w:val="00662CFE"/>
    <w:rsid w:val="00662E75"/>
    <w:rsid w:val="0066697E"/>
    <w:rsid w:val="006719EB"/>
    <w:rsid w:val="00674521"/>
    <w:rsid w:val="006A2979"/>
    <w:rsid w:val="006A2E31"/>
    <w:rsid w:val="006A3769"/>
    <w:rsid w:val="006B5704"/>
    <w:rsid w:val="006C0293"/>
    <w:rsid w:val="006C4B64"/>
    <w:rsid w:val="006C4F26"/>
    <w:rsid w:val="006C62BB"/>
    <w:rsid w:val="006D00A8"/>
    <w:rsid w:val="006E197E"/>
    <w:rsid w:val="006E369A"/>
    <w:rsid w:val="006E3F29"/>
    <w:rsid w:val="006E407C"/>
    <w:rsid w:val="00700D2E"/>
    <w:rsid w:val="00710477"/>
    <w:rsid w:val="007266FD"/>
    <w:rsid w:val="0073196A"/>
    <w:rsid w:val="007459A6"/>
    <w:rsid w:val="007479BE"/>
    <w:rsid w:val="00756119"/>
    <w:rsid w:val="00776CB8"/>
    <w:rsid w:val="00776DE2"/>
    <w:rsid w:val="0078052C"/>
    <w:rsid w:val="00784E31"/>
    <w:rsid w:val="00796F3A"/>
    <w:rsid w:val="00797560"/>
    <w:rsid w:val="007C35E1"/>
    <w:rsid w:val="007E3615"/>
    <w:rsid w:val="007F0B3E"/>
    <w:rsid w:val="007F2EBE"/>
    <w:rsid w:val="007F3A66"/>
    <w:rsid w:val="007F4841"/>
    <w:rsid w:val="007F50C5"/>
    <w:rsid w:val="0080358A"/>
    <w:rsid w:val="008321CA"/>
    <w:rsid w:val="0083280B"/>
    <w:rsid w:val="0085055A"/>
    <w:rsid w:val="00852D85"/>
    <w:rsid w:val="00871733"/>
    <w:rsid w:val="00873579"/>
    <w:rsid w:val="008737B7"/>
    <w:rsid w:val="0087685C"/>
    <w:rsid w:val="008774D1"/>
    <w:rsid w:val="00881B92"/>
    <w:rsid w:val="0088202D"/>
    <w:rsid w:val="00893FD0"/>
    <w:rsid w:val="008976F2"/>
    <w:rsid w:val="008A5815"/>
    <w:rsid w:val="008A6626"/>
    <w:rsid w:val="008B70F1"/>
    <w:rsid w:val="008B7605"/>
    <w:rsid w:val="008D4689"/>
    <w:rsid w:val="008E7E91"/>
    <w:rsid w:val="008F0B4D"/>
    <w:rsid w:val="008F7E25"/>
    <w:rsid w:val="00900C59"/>
    <w:rsid w:val="00901E2B"/>
    <w:rsid w:val="00903785"/>
    <w:rsid w:val="009151F6"/>
    <w:rsid w:val="00934B10"/>
    <w:rsid w:val="00972954"/>
    <w:rsid w:val="00972EB6"/>
    <w:rsid w:val="00977FAB"/>
    <w:rsid w:val="00980B4F"/>
    <w:rsid w:val="00997633"/>
    <w:rsid w:val="009A4E88"/>
    <w:rsid w:val="009A6803"/>
    <w:rsid w:val="009B0865"/>
    <w:rsid w:val="009C07C2"/>
    <w:rsid w:val="009C0C51"/>
    <w:rsid w:val="009C730D"/>
    <w:rsid w:val="009D5C32"/>
    <w:rsid w:val="009D74F2"/>
    <w:rsid w:val="009E3440"/>
    <w:rsid w:val="009F6D48"/>
    <w:rsid w:val="00A023A8"/>
    <w:rsid w:val="00A03AB0"/>
    <w:rsid w:val="00A145D7"/>
    <w:rsid w:val="00A3231A"/>
    <w:rsid w:val="00A359BE"/>
    <w:rsid w:val="00A40B3C"/>
    <w:rsid w:val="00A45CEC"/>
    <w:rsid w:val="00A501C8"/>
    <w:rsid w:val="00A67CB7"/>
    <w:rsid w:val="00A8170C"/>
    <w:rsid w:val="00AA5461"/>
    <w:rsid w:val="00AB166C"/>
    <w:rsid w:val="00AC3A05"/>
    <w:rsid w:val="00AF13B8"/>
    <w:rsid w:val="00AF1DDA"/>
    <w:rsid w:val="00AF3AD9"/>
    <w:rsid w:val="00AF5A29"/>
    <w:rsid w:val="00B0256E"/>
    <w:rsid w:val="00B05598"/>
    <w:rsid w:val="00B05A01"/>
    <w:rsid w:val="00B13316"/>
    <w:rsid w:val="00B16201"/>
    <w:rsid w:val="00B17DC2"/>
    <w:rsid w:val="00B2406E"/>
    <w:rsid w:val="00B3602A"/>
    <w:rsid w:val="00B40E96"/>
    <w:rsid w:val="00B45E66"/>
    <w:rsid w:val="00B615B5"/>
    <w:rsid w:val="00B82D97"/>
    <w:rsid w:val="00B83EF2"/>
    <w:rsid w:val="00B94358"/>
    <w:rsid w:val="00BA48A9"/>
    <w:rsid w:val="00BC296D"/>
    <w:rsid w:val="00BD2A1F"/>
    <w:rsid w:val="00BD5DE5"/>
    <w:rsid w:val="00BE3081"/>
    <w:rsid w:val="00BF0256"/>
    <w:rsid w:val="00C001AC"/>
    <w:rsid w:val="00C0421F"/>
    <w:rsid w:val="00C13128"/>
    <w:rsid w:val="00C22381"/>
    <w:rsid w:val="00C2328C"/>
    <w:rsid w:val="00C36B3C"/>
    <w:rsid w:val="00C4094B"/>
    <w:rsid w:val="00C44723"/>
    <w:rsid w:val="00C506B8"/>
    <w:rsid w:val="00C5293E"/>
    <w:rsid w:val="00C55425"/>
    <w:rsid w:val="00C64AAB"/>
    <w:rsid w:val="00C651B8"/>
    <w:rsid w:val="00C72DF4"/>
    <w:rsid w:val="00C777DC"/>
    <w:rsid w:val="00C8013C"/>
    <w:rsid w:val="00C83D36"/>
    <w:rsid w:val="00C91269"/>
    <w:rsid w:val="00CA1F59"/>
    <w:rsid w:val="00CB12C4"/>
    <w:rsid w:val="00CB4B30"/>
    <w:rsid w:val="00CD5728"/>
    <w:rsid w:val="00CE1F13"/>
    <w:rsid w:val="00CE5C04"/>
    <w:rsid w:val="00D11FEA"/>
    <w:rsid w:val="00D215B4"/>
    <w:rsid w:val="00D25B1F"/>
    <w:rsid w:val="00D41ADE"/>
    <w:rsid w:val="00D56E03"/>
    <w:rsid w:val="00D56F67"/>
    <w:rsid w:val="00D669AF"/>
    <w:rsid w:val="00D75C08"/>
    <w:rsid w:val="00D76BAA"/>
    <w:rsid w:val="00D83173"/>
    <w:rsid w:val="00D844CE"/>
    <w:rsid w:val="00D85181"/>
    <w:rsid w:val="00D9282A"/>
    <w:rsid w:val="00D95D89"/>
    <w:rsid w:val="00DA3804"/>
    <w:rsid w:val="00DA6502"/>
    <w:rsid w:val="00DC00BE"/>
    <w:rsid w:val="00DC0E53"/>
    <w:rsid w:val="00DC3F9E"/>
    <w:rsid w:val="00DF67BB"/>
    <w:rsid w:val="00E05DFB"/>
    <w:rsid w:val="00E11CC8"/>
    <w:rsid w:val="00E223AB"/>
    <w:rsid w:val="00E26E44"/>
    <w:rsid w:val="00E32406"/>
    <w:rsid w:val="00E451A8"/>
    <w:rsid w:val="00E50A79"/>
    <w:rsid w:val="00E5349E"/>
    <w:rsid w:val="00E616F4"/>
    <w:rsid w:val="00E65194"/>
    <w:rsid w:val="00E67586"/>
    <w:rsid w:val="00E737D6"/>
    <w:rsid w:val="00E83783"/>
    <w:rsid w:val="00EA0DDA"/>
    <w:rsid w:val="00EA6AE5"/>
    <w:rsid w:val="00EA6BF1"/>
    <w:rsid w:val="00EB66D2"/>
    <w:rsid w:val="00EB6DDB"/>
    <w:rsid w:val="00ED0C35"/>
    <w:rsid w:val="00EE0A9A"/>
    <w:rsid w:val="00EE3F22"/>
    <w:rsid w:val="00EF07FB"/>
    <w:rsid w:val="00EF2FB8"/>
    <w:rsid w:val="00EF45BA"/>
    <w:rsid w:val="00EF52BA"/>
    <w:rsid w:val="00F00461"/>
    <w:rsid w:val="00F022F2"/>
    <w:rsid w:val="00F10611"/>
    <w:rsid w:val="00F11653"/>
    <w:rsid w:val="00F13503"/>
    <w:rsid w:val="00F13EEE"/>
    <w:rsid w:val="00F142D4"/>
    <w:rsid w:val="00F16F64"/>
    <w:rsid w:val="00F17494"/>
    <w:rsid w:val="00F2619D"/>
    <w:rsid w:val="00F33D0B"/>
    <w:rsid w:val="00F41A6E"/>
    <w:rsid w:val="00F42D3E"/>
    <w:rsid w:val="00F4312E"/>
    <w:rsid w:val="00F44A41"/>
    <w:rsid w:val="00F52103"/>
    <w:rsid w:val="00F52D8A"/>
    <w:rsid w:val="00F52F84"/>
    <w:rsid w:val="00F5303E"/>
    <w:rsid w:val="00F56E5C"/>
    <w:rsid w:val="00F66701"/>
    <w:rsid w:val="00F7487D"/>
    <w:rsid w:val="00F75570"/>
    <w:rsid w:val="00F940FC"/>
    <w:rsid w:val="00F96B78"/>
    <w:rsid w:val="00F97166"/>
    <w:rsid w:val="00FB233C"/>
    <w:rsid w:val="00FC2AF1"/>
    <w:rsid w:val="00FC5D50"/>
    <w:rsid w:val="00FD0230"/>
    <w:rsid w:val="00FD434F"/>
    <w:rsid w:val="00FF0F62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2B288-7F99-4243-9D74-39323187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69AF"/>
  </w:style>
  <w:style w:type="paragraph" w:styleId="2">
    <w:name w:val="heading 2"/>
    <w:basedOn w:val="a0"/>
    <w:next w:val="a0"/>
    <w:link w:val="20"/>
    <w:qFormat/>
    <w:rsid w:val="00F142D4"/>
    <w:pPr>
      <w:keepNext/>
      <w:numPr>
        <w:ilvl w:val="1"/>
        <w:numId w:val="1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0"/>
    <w:next w:val="a0"/>
    <w:link w:val="30"/>
    <w:qFormat/>
    <w:rsid w:val="00F142D4"/>
    <w:pPr>
      <w:keepNext/>
      <w:numPr>
        <w:ilvl w:val="2"/>
        <w:numId w:val="1"/>
      </w:numPr>
      <w:tabs>
        <w:tab w:val="left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142D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F142D4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styleId="a4">
    <w:name w:val="Hyperlink"/>
    <w:basedOn w:val="a1"/>
    <w:uiPriority w:val="99"/>
    <w:unhideWhenUsed/>
    <w:rsid w:val="00DF67BB"/>
    <w:rPr>
      <w:color w:val="0563C1" w:themeColor="hyperlink"/>
      <w:u w:val="single"/>
    </w:rPr>
  </w:style>
  <w:style w:type="paragraph" w:customStyle="1" w:styleId="a">
    <w:name w:val="абв"/>
    <w:basedOn w:val="a0"/>
    <w:link w:val="a5"/>
    <w:qFormat/>
    <w:rsid w:val="00AF5A29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абв Знак"/>
    <w:basedOn w:val="a1"/>
    <w:link w:val="a"/>
    <w:rsid w:val="00AF5A2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1.1"/>
    <w:basedOn w:val="a0"/>
    <w:link w:val="110"/>
    <w:qFormat/>
    <w:rsid w:val="00242ED5"/>
    <w:pPr>
      <w:numPr>
        <w:ilvl w:val="1"/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12">
    <w:name w:val="1.1_12"/>
    <w:basedOn w:val="11"/>
    <w:qFormat/>
    <w:rsid w:val="00242ED5"/>
    <w:pPr>
      <w:numPr>
        <w:ilvl w:val="0"/>
      </w:numPr>
      <w:tabs>
        <w:tab w:val="num" w:pos="432"/>
      </w:tabs>
      <w:ind w:left="432" w:hanging="432"/>
    </w:pPr>
    <w:rPr>
      <w:sz w:val="24"/>
    </w:rPr>
  </w:style>
  <w:style w:type="character" w:customStyle="1" w:styleId="110">
    <w:name w:val="1.1 Знак"/>
    <w:link w:val="11"/>
    <w:rsid w:val="00242ED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1)"/>
    <w:basedOn w:val="11"/>
    <w:link w:val="10"/>
    <w:qFormat/>
    <w:rsid w:val="00242ED5"/>
    <w:pPr>
      <w:numPr>
        <w:ilvl w:val="0"/>
        <w:numId w:val="6"/>
      </w:numPr>
    </w:pPr>
    <w:rPr>
      <w:lang w:eastAsia="ru-RU"/>
    </w:rPr>
  </w:style>
  <w:style w:type="character" w:customStyle="1" w:styleId="10">
    <w:name w:val="1) Знак"/>
    <w:basedOn w:val="110"/>
    <w:link w:val="1"/>
    <w:rsid w:val="00242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0"/>
    <w:uiPriority w:val="99"/>
    <w:qFormat/>
    <w:rsid w:val="006E369A"/>
    <w:pPr>
      <w:spacing w:after="200" w:line="276" w:lineRule="auto"/>
      <w:ind w:left="720"/>
      <w:contextualSpacing/>
    </w:pPr>
  </w:style>
  <w:style w:type="paragraph" w:styleId="a7">
    <w:name w:val="footnote text"/>
    <w:basedOn w:val="a0"/>
    <w:link w:val="a8"/>
    <w:uiPriority w:val="99"/>
    <w:unhideWhenUsed/>
    <w:rsid w:val="006E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uiPriority w:val="99"/>
    <w:rsid w:val="006E3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1"/>
    <w:uiPriority w:val="99"/>
    <w:unhideWhenUsed/>
    <w:rsid w:val="006E369A"/>
    <w:rPr>
      <w:vertAlign w:val="superscript"/>
    </w:rPr>
  </w:style>
  <w:style w:type="paragraph" w:styleId="aa">
    <w:name w:val="Balloon Text"/>
    <w:basedOn w:val="a0"/>
    <w:link w:val="ab"/>
    <w:uiPriority w:val="99"/>
    <w:semiHidden/>
    <w:unhideWhenUsed/>
    <w:rsid w:val="009C0C5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9C0C51"/>
    <w:rPr>
      <w:rFonts w:ascii="Arial" w:hAnsi="Arial" w:cs="Arial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D7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D7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F7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F7487D"/>
  </w:style>
  <w:style w:type="paragraph" w:styleId="ae">
    <w:name w:val="footer"/>
    <w:basedOn w:val="a0"/>
    <w:link w:val="af"/>
    <w:uiPriority w:val="99"/>
    <w:unhideWhenUsed/>
    <w:rsid w:val="00F7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F7487D"/>
  </w:style>
  <w:style w:type="paragraph" w:customStyle="1" w:styleId="af0">
    <w:name w:val="где"/>
    <w:basedOn w:val="a0"/>
    <w:link w:val="af1"/>
    <w:qFormat/>
    <w:rsid w:val="002843E1"/>
    <w:pPr>
      <w:suppressAutoHyphens/>
      <w:spacing w:after="0" w:line="240" w:lineRule="auto"/>
      <w:ind w:firstLine="68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где Знак"/>
    <w:basedOn w:val="a1"/>
    <w:link w:val="af0"/>
    <w:rsid w:val="002843E1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FAC4E475F324FFC6CC13A18AFA05F3745DDC2A3C2ACF12CBEDCD808D555C09E4DE2EA88BDC8C20591D737AcEb8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5FAC4E475F324FFC6CC13A18AFA05F3745DDC2A3C2ACF12CBEDCD808D555C09E4DE2EA88BDC8C20591D737AcEb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holodkova@admpereslav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32</Pages>
  <Words>13321</Words>
  <Characters>75930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2021-08-09T11:16:00Z</cp:lastPrinted>
  <dcterms:created xsi:type="dcterms:W3CDTF">2021-06-10T12:02:00Z</dcterms:created>
  <dcterms:modified xsi:type="dcterms:W3CDTF">2021-08-11T08:12:00Z</dcterms:modified>
</cp:coreProperties>
</file>